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BCC" w:rsidRPr="00530C92" w:rsidRDefault="00F41BCC" w:rsidP="00F41BCC">
      <w:pPr>
        <w:jc w:val="center"/>
        <w:rPr>
          <w:rFonts w:ascii="Arial" w:hAnsi="Arial" w:cs="Arial"/>
        </w:rPr>
      </w:pPr>
      <w:r w:rsidRPr="00530C92">
        <w:rPr>
          <w:rFonts w:ascii="Arial" w:hAnsi="Arial" w:cs="Arial"/>
          <w:noProof/>
          <w:lang w:eastAsia="fr-FR"/>
        </w:rPr>
        <w:drawing>
          <wp:inline distT="0" distB="0" distL="0" distR="0" wp14:anchorId="6403BDF1" wp14:editId="7E9AAE3F">
            <wp:extent cx="3714750" cy="10191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1BCC" w:rsidRPr="00EF4497" w:rsidRDefault="00F41BCC" w:rsidP="00F41BCC">
      <w:pPr>
        <w:jc w:val="center"/>
        <w:rPr>
          <w:rFonts w:ascii="Arial" w:hAnsi="Arial" w:cs="Arial"/>
          <w:sz w:val="22"/>
          <w:szCs w:val="22"/>
        </w:rPr>
      </w:pPr>
      <w:r w:rsidRPr="00EF4497">
        <w:rPr>
          <w:rFonts w:ascii="Arial" w:hAnsi="Arial" w:cs="Arial"/>
          <w:sz w:val="22"/>
          <w:szCs w:val="22"/>
        </w:rPr>
        <w:t>Immeuble – Le TRYALIS</w:t>
      </w:r>
    </w:p>
    <w:p w:rsidR="00F41BCC" w:rsidRPr="00EF4497" w:rsidRDefault="00F41BCC" w:rsidP="00F41BCC">
      <w:pPr>
        <w:jc w:val="center"/>
        <w:rPr>
          <w:rFonts w:ascii="Arial" w:hAnsi="Arial" w:cs="Arial"/>
          <w:sz w:val="22"/>
          <w:szCs w:val="22"/>
        </w:rPr>
      </w:pPr>
      <w:r w:rsidRPr="00EF4497">
        <w:rPr>
          <w:rFonts w:ascii="Arial" w:hAnsi="Arial" w:cs="Arial"/>
          <w:sz w:val="22"/>
          <w:szCs w:val="22"/>
        </w:rPr>
        <w:t xml:space="preserve">11 rue de Rosny </w:t>
      </w:r>
    </w:p>
    <w:p w:rsidR="00F41BCC" w:rsidRPr="00EF4497" w:rsidRDefault="00F41BCC" w:rsidP="00F41BCC">
      <w:pPr>
        <w:jc w:val="center"/>
        <w:rPr>
          <w:rFonts w:ascii="Arial" w:hAnsi="Arial" w:cs="Arial"/>
          <w:sz w:val="22"/>
          <w:szCs w:val="22"/>
        </w:rPr>
      </w:pPr>
      <w:r w:rsidRPr="00EF4497">
        <w:rPr>
          <w:rFonts w:ascii="Arial" w:hAnsi="Arial" w:cs="Arial"/>
          <w:sz w:val="22"/>
          <w:szCs w:val="22"/>
        </w:rPr>
        <w:t>93100 Montreuil</w:t>
      </w:r>
      <w:r w:rsidR="00EF4497" w:rsidRPr="00EF4497">
        <w:rPr>
          <w:rFonts w:ascii="Arial" w:hAnsi="Arial" w:cs="Arial"/>
          <w:sz w:val="22"/>
          <w:szCs w:val="22"/>
        </w:rPr>
        <w:t>-sous-Bois</w:t>
      </w:r>
    </w:p>
    <w:p w:rsidR="00F41BCC" w:rsidRDefault="00F41BCC" w:rsidP="00F41BCC">
      <w:pPr>
        <w:jc w:val="center"/>
        <w:rPr>
          <w:rFonts w:ascii="Arial" w:hAnsi="Arial" w:cs="Arial"/>
        </w:rPr>
      </w:pPr>
    </w:p>
    <w:p w:rsidR="00F41BCC" w:rsidRPr="00530C92" w:rsidRDefault="00F41BCC" w:rsidP="00F41BCC">
      <w:pPr>
        <w:jc w:val="center"/>
        <w:rPr>
          <w:rFonts w:ascii="Arial" w:hAnsi="Arial" w:cs="Arial"/>
        </w:rPr>
      </w:pPr>
    </w:p>
    <w:p w:rsidR="00F41BCC" w:rsidRPr="00530C92" w:rsidRDefault="00F41BCC" w:rsidP="00F41BCC">
      <w:pPr>
        <w:jc w:val="center"/>
        <w:rPr>
          <w:rFonts w:ascii="Arial" w:hAnsi="Arial" w:cs="Arial"/>
        </w:rPr>
      </w:pPr>
    </w:p>
    <w:p w:rsidR="00F41BCC" w:rsidRPr="00061A4B" w:rsidRDefault="00F41BCC" w:rsidP="00F41BCC">
      <w:pPr>
        <w:jc w:val="center"/>
        <w:rPr>
          <w:rFonts w:ascii="Arial" w:hAnsi="Arial" w:cs="Arial"/>
          <w:color w:val="4F81BD" w:themeColor="accent1"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61A4B">
        <w:rPr>
          <w:rFonts w:ascii="Arial" w:hAnsi="Arial" w:cs="Arial"/>
          <w:color w:val="4F81BD" w:themeColor="accent1"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ACTE D’ENGAGEMENT</w:t>
      </w:r>
    </w:p>
    <w:p w:rsidR="00F41BCC" w:rsidRPr="00530C92" w:rsidRDefault="00F41BCC" w:rsidP="00F41BCC">
      <w:pPr>
        <w:jc w:val="center"/>
        <w:rPr>
          <w:rFonts w:ascii="Arial" w:hAnsi="Arial" w:cs="Arial"/>
          <w:b/>
          <w:sz w:val="36"/>
          <w:szCs w:val="36"/>
        </w:rPr>
      </w:pPr>
      <w:r w:rsidRPr="00061A4B">
        <w:rPr>
          <w:rFonts w:ascii="Arial" w:hAnsi="Arial" w:cs="Arial"/>
          <w:color w:val="4F81BD" w:themeColor="accent1"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(AE)</w:t>
      </w:r>
    </w:p>
    <w:p w:rsidR="00F41BCC" w:rsidRDefault="00F41BCC" w:rsidP="00F41BCC">
      <w:pPr>
        <w:jc w:val="center"/>
        <w:rPr>
          <w:rFonts w:ascii="Arial" w:hAnsi="Arial" w:cs="Arial"/>
          <w:b/>
          <w:sz w:val="28"/>
          <w:szCs w:val="28"/>
        </w:rPr>
      </w:pPr>
    </w:p>
    <w:p w:rsidR="00F41BCC" w:rsidRPr="00530C92" w:rsidRDefault="00F41BCC" w:rsidP="00F41BCC">
      <w:pPr>
        <w:jc w:val="center"/>
        <w:rPr>
          <w:rFonts w:ascii="Arial" w:hAnsi="Arial" w:cs="Arial"/>
          <w:b/>
          <w:sz w:val="28"/>
          <w:szCs w:val="28"/>
        </w:rPr>
      </w:pPr>
    </w:p>
    <w:p w:rsidR="007E0509" w:rsidRPr="007E0509" w:rsidRDefault="00975A3D" w:rsidP="007E0509">
      <w:pPr>
        <w:spacing w:line="276" w:lineRule="auto"/>
        <w:jc w:val="center"/>
        <w:rPr>
          <w:rFonts w:ascii="Arial" w:hAnsi="Arial" w:cs="Arial"/>
          <w:b/>
        </w:rPr>
      </w:pPr>
      <w:r w:rsidRPr="00975A3D">
        <w:rPr>
          <w:rFonts w:ascii="Arial" w:hAnsi="Arial" w:cs="Arial"/>
          <w:b/>
        </w:rPr>
        <w:t>ACCORD-CA</w:t>
      </w:r>
      <w:r w:rsidR="00673FFC">
        <w:rPr>
          <w:rFonts w:ascii="Arial" w:hAnsi="Arial" w:cs="Arial"/>
          <w:b/>
        </w:rPr>
        <w:t>DRE N°25-MAPA-009 DE PRESTATION</w:t>
      </w:r>
      <w:r w:rsidRPr="00975A3D">
        <w:rPr>
          <w:rFonts w:ascii="Arial" w:hAnsi="Arial" w:cs="Arial"/>
          <w:b/>
        </w:rPr>
        <w:t xml:space="preserve"> DE SERVICE </w:t>
      </w:r>
    </w:p>
    <w:p w:rsidR="00F41BCC" w:rsidRDefault="00F41BCC" w:rsidP="00F41BCC">
      <w:pPr>
        <w:jc w:val="center"/>
        <w:rPr>
          <w:rFonts w:ascii="Arial" w:hAnsi="Arial" w:cs="Arial"/>
        </w:rPr>
      </w:pPr>
    </w:p>
    <w:p w:rsidR="00F41BCC" w:rsidRPr="00530C92" w:rsidRDefault="00F41BCC" w:rsidP="00F41BCC">
      <w:pPr>
        <w:jc w:val="center"/>
        <w:rPr>
          <w:rFonts w:ascii="Arial" w:hAnsi="Arial" w:cs="Arial"/>
        </w:rPr>
      </w:pPr>
    </w:p>
    <w:p w:rsidR="00F41BCC" w:rsidRPr="00530C92" w:rsidRDefault="00F41BCC" w:rsidP="00F41BCC">
      <w:pPr>
        <w:pBdr>
          <w:top w:val="single" w:sz="4" w:space="1" w:color="95B3D7" w:themeColor="accent1" w:themeTint="99"/>
          <w:bottom w:val="single" w:sz="4" w:space="1" w:color="95B3D7" w:themeColor="accent1" w:themeTint="99"/>
        </w:pBdr>
        <w:jc w:val="center"/>
        <w:rPr>
          <w:rFonts w:ascii="Arial" w:hAnsi="Arial" w:cs="Arial"/>
          <w:color w:val="002060"/>
        </w:rPr>
      </w:pPr>
    </w:p>
    <w:p w:rsidR="007E0509" w:rsidRPr="00EF4497" w:rsidRDefault="00673FFC" w:rsidP="007E0509">
      <w:pPr>
        <w:pBdr>
          <w:top w:val="single" w:sz="4" w:space="1" w:color="95B3D7" w:themeColor="accent1" w:themeTint="99"/>
          <w:bottom w:val="single" w:sz="4" w:space="1" w:color="95B3D7" w:themeColor="accent1" w:themeTint="99"/>
        </w:pBdr>
        <w:jc w:val="center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aps/>
          <w:color w:val="003A80"/>
          <w:sz w:val="32"/>
          <w:szCs w:val="32"/>
          <w14:textOutline w14:w="9525" w14:cap="rnd" w14:cmpd="sng" w14:algn="ctr">
            <w14:solidFill>
              <w14:schemeClr w14:val="tx1">
                <w14:lumMod w14:val="95000"/>
                <w14:lumOff w14:val="5000"/>
              </w14:schemeClr>
            </w14:solidFill>
            <w14:prstDash w14:val="solid"/>
            <w14:bevel/>
          </w14:textOutline>
        </w:rPr>
        <w:t>PRESTATION</w:t>
      </w:r>
      <w:r w:rsidR="00975A3D" w:rsidRPr="00815EF0">
        <w:rPr>
          <w:rFonts w:ascii="Arial" w:hAnsi="Arial" w:cs="Arial"/>
          <w:b/>
          <w:caps/>
          <w:color w:val="003A80"/>
          <w:sz w:val="32"/>
          <w:szCs w:val="32"/>
          <w14:textOutline w14:w="9525" w14:cap="rnd" w14:cmpd="sng" w14:algn="ctr">
            <w14:solidFill>
              <w14:schemeClr w14:val="tx1">
                <w14:lumMod w14:val="95000"/>
                <w14:lumOff w14:val="5000"/>
              </w14:schemeClr>
            </w14:solidFill>
            <w14:prstDash w14:val="solid"/>
            <w14:bevel/>
          </w14:textOutline>
        </w:rPr>
        <w:t xml:space="preserve"> DE COURSIER POUR LA CAMIEG</w:t>
      </w:r>
    </w:p>
    <w:p w:rsidR="00F41BCC" w:rsidRPr="00530C92" w:rsidRDefault="00F41BCC" w:rsidP="00F41BCC">
      <w:pPr>
        <w:pBdr>
          <w:top w:val="single" w:sz="4" w:space="1" w:color="95B3D7" w:themeColor="accent1" w:themeTint="99"/>
          <w:bottom w:val="single" w:sz="4" w:space="1" w:color="95B3D7" w:themeColor="accent1" w:themeTint="99"/>
        </w:pBdr>
        <w:jc w:val="center"/>
        <w:rPr>
          <w:rFonts w:ascii="Arial" w:hAnsi="Arial" w:cs="Arial"/>
        </w:rPr>
      </w:pPr>
    </w:p>
    <w:p w:rsidR="00BC5C0F" w:rsidRDefault="00BC5C0F">
      <w:pPr>
        <w:spacing w:line="240" w:lineRule="exact"/>
      </w:pPr>
    </w:p>
    <w:p w:rsidR="00F41BCC" w:rsidRDefault="00F41BCC">
      <w:pPr>
        <w:spacing w:line="240" w:lineRule="exact"/>
      </w:pPr>
    </w:p>
    <w:p w:rsidR="007E0509" w:rsidRPr="00EF4497" w:rsidRDefault="00975A3D" w:rsidP="007E0509">
      <w:pPr>
        <w:spacing w:line="240" w:lineRule="exact"/>
        <w:jc w:val="both"/>
        <w:rPr>
          <w:rFonts w:ascii="Arial" w:hAnsi="Arial" w:cs="Arial"/>
        </w:rPr>
      </w:pPr>
      <w:r w:rsidRPr="00412908">
        <w:rPr>
          <w:rFonts w:ascii="Arial" w:eastAsia="Calibri" w:hAnsi="Arial" w:cs="Arial"/>
          <w:sz w:val="22"/>
          <w:szCs w:val="22"/>
          <w14:textOutline w14:w="9525" w14:cap="rnd" w14:cmpd="sng" w14:algn="ctr">
            <w14:solidFill>
              <w14:schemeClr w14:val="bg2">
                <w14:lumMod w14:val="50000"/>
              </w14:schemeClr>
            </w14:solidFill>
            <w14:prstDash w14:val="solid"/>
            <w14:bevel/>
          </w14:textOutline>
        </w:rPr>
        <w:t>Procédure adaptée en application des articles R. 2122-2 et R. 2123-1 du Code de la commande publique.</w:t>
      </w:r>
    </w:p>
    <w:p w:rsidR="00F41BCC" w:rsidRDefault="00F41BCC">
      <w:pPr>
        <w:spacing w:line="240" w:lineRule="exact"/>
      </w:pPr>
    </w:p>
    <w:p w:rsidR="000404F7" w:rsidRDefault="000404F7">
      <w:pPr>
        <w:spacing w:line="240" w:lineRule="exact"/>
      </w:pPr>
    </w:p>
    <w:p w:rsidR="00F41BCC" w:rsidRDefault="00F41BCC">
      <w:pPr>
        <w:spacing w:line="240" w:lineRule="exact"/>
      </w:pPr>
    </w:p>
    <w:p w:rsidR="001C4C73" w:rsidRDefault="00BC5C0F">
      <w:pPr>
        <w:spacing w:after="40"/>
        <w:ind w:left="1780" w:right="1680"/>
        <w:rPr>
          <w:rFonts w:ascii="Arial" w:eastAsia="Arial" w:hAnsi="Arial" w:cs="Arial"/>
          <w:color w:val="000000"/>
          <w:sz w:val="14"/>
        </w:rPr>
      </w:pPr>
      <w:r>
        <w:rPr>
          <w:rFonts w:ascii="Arial" w:eastAsia="Arial" w:hAnsi="Arial" w:cs="Arial"/>
          <w:color w:val="000000"/>
          <w:sz w:val="14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C4C73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</w:tr>
      <w:tr w:rsidR="001C4C73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jc w:val="center"/>
              <w:rPr>
                <w:rFonts w:ascii="Arial" w:eastAsia="Arial" w:hAnsi="Arial" w:cs="Arial"/>
                <w:color w:val="000000"/>
                <w:sz w:val="0"/>
              </w:rPr>
            </w:pPr>
            <w:r>
              <w:rPr>
                <w:rFonts w:ascii="Arial" w:eastAsia="Arial" w:hAnsi="Arial"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jc w:val="center"/>
              <w:rPr>
                <w:rFonts w:ascii="Arial" w:eastAsia="Arial" w:hAnsi="Arial" w:cs="Arial"/>
                <w:color w:val="000000"/>
                <w:sz w:val="0"/>
              </w:rPr>
            </w:pPr>
            <w:r>
              <w:rPr>
                <w:rFonts w:ascii="Arial" w:eastAsia="Arial" w:hAnsi="Arial"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jc w:val="center"/>
              <w:rPr>
                <w:rFonts w:ascii="Arial" w:eastAsia="Arial" w:hAnsi="Arial" w:cs="Arial"/>
                <w:color w:val="000000"/>
                <w:sz w:val="0"/>
              </w:rPr>
            </w:pPr>
            <w:r>
              <w:rPr>
                <w:rFonts w:ascii="Arial" w:eastAsia="Arial" w:hAnsi="Arial"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jc w:val="center"/>
              <w:rPr>
                <w:rFonts w:ascii="Arial" w:eastAsia="Arial" w:hAnsi="Arial" w:cs="Arial"/>
                <w:color w:val="000000"/>
                <w:sz w:val="0"/>
              </w:rPr>
            </w:pPr>
            <w:r>
              <w:rPr>
                <w:rFonts w:ascii="Arial" w:eastAsia="Arial" w:hAnsi="Arial"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jc w:val="center"/>
              <w:rPr>
                <w:rFonts w:ascii="Arial" w:eastAsia="Arial" w:hAnsi="Arial" w:cs="Arial"/>
                <w:color w:val="000000"/>
                <w:sz w:val="0"/>
              </w:rPr>
            </w:pPr>
            <w:r>
              <w:rPr>
                <w:rFonts w:ascii="Arial" w:eastAsia="Arial" w:hAnsi="Arial"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jc w:val="center"/>
              <w:rPr>
                <w:rFonts w:ascii="Arial" w:eastAsia="Arial" w:hAnsi="Arial" w:cs="Arial"/>
                <w:color w:val="000000"/>
                <w:sz w:val="0"/>
              </w:rPr>
            </w:pPr>
            <w:r>
              <w:rPr>
                <w:rFonts w:ascii="Arial" w:eastAsia="Arial" w:hAnsi="Arial"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jc w:val="center"/>
              <w:rPr>
                <w:rFonts w:ascii="Arial" w:eastAsia="Arial" w:hAnsi="Arial" w:cs="Arial"/>
                <w:color w:val="000000"/>
                <w:sz w:val="0"/>
              </w:rPr>
            </w:pPr>
            <w:r>
              <w:rPr>
                <w:rFonts w:ascii="Arial" w:eastAsia="Arial" w:hAnsi="Arial"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jc w:val="center"/>
              <w:rPr>
                <w:rFonts w:ascii="Arial" w:eastAsia="Arial" w:hAnsi="Arial" w:cs="Arial"/>
                <w:color w:val="000000"/>
                <w:sz w:val="0"/>
              </w:rPr>
            </w:pPr>
            <w:r>
              <w:rPr>
                <w:rFonts w:ascii="Arial" w:eastAsia="Arial" w:hAnsi="Arial"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jc w:val="center"/>
              <w:rPr>
                <w:rFonts w:ascii="Arial" w:eastAsia="Arial" w:hAnsi="Arial" w:cs="Arial"/>
                <w:color w:val="000000"/>
                <w:sz w:val="0"/>
              </w:rPr>
            </w:pPr>
            <w:r>
              <w:rPr>
                <w:rFonts w:ascii="Arial" w:eastAsia="Arial" w:hAnsi="Arial" w:cs="Arial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jc w:val="center"/>
              <w:rPr>
                <w:rFonts w:ascii="Arial" w:eastAsia="Arial" w:hAnsi="Arial" w:cs="Arial"/>
                <w:color w:val="000000"/>
                <w:sz w:val="0"/>
              </w:rPr>
            </w:pPr>
            <w:r>
              <w:rPr>
                <w:rFonts w:ascii="Arial" w:eastAsia="Arial" w:hAnsi="Arial" w:cs="Arial"/>
                <w:color w:val="000000"/>
                <w:sz w:val="0"/>
              </w:rPr>
              <w:t>.</w:t>
            </w:r>
          </w:p>
        </w:tc>
      </w:tr>
      <w:tr w:rsidR="001C4C73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</w:tr>
    </w:tbl>
    <w:p w:rsidR="001C4C73" w:rsidRDefault="00BC5C0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C4C73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C73" w:rsidRDefault="00BC5C0F">
            <w:pPr>
              <w:rPr>
                <w:rFonts w:ascii="Arial" w:eastAsia="Arial" w:hAnsi="Arial" w:cs="Arial"/>
                <w:color w:val="000000"/>
                <w:sz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:rsidR="001C4C73" w:rsidRDefault="00BC5C0F">
      <w:pPr>
        <w:spacing w:line="240" w:lineRule="exact"/>
      </w:pPr>
      <w:r>
        <w:t xml:space="preserve"> </w:t>
      </w:r>
    </w:p>
    <w:p w:rsidR="001C4C73" w:rsidRDefault="001C4C73">
      <w:pPr>
        <w:spacing w:after="100" w:line="240" w:lineRule="exact"/>
      </w:pPr>
    </w:p>
    <w:p w:rsidR="001C4C73" w:rsidRDefault="001C4C73">
      <w:pPr>
        <w:spacing w:line="276" w:lineRule="exact"/>
        <w:jc w:val="center"/>
        <w:rPr>
          <w:rFonts w:ascii="Arial" w:eastAsia="Arial" w:hAnsi="Arial" w:cs="Arial"/>
          <w:color w:val="000000"/>
        </w:rPr>
      </w:pPr>
    </w:p>
    <w:p w:rsidR="00F41BCC" w:rsidRPr="00442942" w:rsidRDefault="00F41BCC" w:rsidP="00F41BCC">
      <w:pPr>
        <w:spacing w:line="360" w:lineRule="auto"/>
        <w:jc w:val="center"/>
        <w:rPr>
          <w:rFonts w:ascii="Arial Black" w:eastAsia="Arial" w:hAnsi="Arial Black" w:cs="Arial"/>
          <w:b/>
          <w:color w:val="000000"/>
          <w:sz w:val="40"/>
          <w:szCs w:val="40"/>
          <w14:glow w14:rad="228600">
            <w14:schemeClr w14:val="accent1">
              <w14:alpha w14:val="60000"/>
              <w14:satMod w14:val="175000"/>
            </w14:schemeClr>
          </w14:glow>
        </w:rPr>
        <w:sectPr w:rsidR="00F41BCC" w:rsidRPr="00442942" w:rsidSect="00732BAF">
          <w:footerReference w:type="default" r:id="rId9"/>
          <w:pgSz w:w="11900" w:h="16840"/>
          <w:pgMar w:top="1400" w:right="1140" w:bottom="1440" w:left="1140" w:header="1400" w:footer="794" w:gutter="0"/>
          <w:cols w:space="708"/>
          <w:docGrid w:linePitch="326"/>
        </w:sectPr>
      </w:pPr>
      <w:r w:rsidRPr="00442942">
        <w:rPr>
          <w:rFonts w:ascii="Arial Black" w:eastAsia="Arial" w:hAnsi="Arial Black" w:cs="Arial"/>
          <w:b/>
          <w:color w:val="000000"/>
          <w:sz w:val="40"/>
          <w:szCs w:val="40"/>
          <w14:glow w14:rad="228600">
            <w14:schemeClr w14:val="accent1">
              <w14:alpha w14:val="60000"/>
              <w14:satMod w14:val="175000"/>
            </w14:schemeClr>
          </w14:glow>
        </w:rPr>
        <w:t>AE</w:t>
      </w:r>
    </w:p>
    <w:p w:rsidR="001C4C73" w:rsidRPr="004229CA" w:rsidRDefault="00BC5C0F" w:rsidP="004229CA">
      <w:pPr>
        <w:spacing w:after="80" w:line="360" w:lineRule="auto"/>
        <w:jc w:val="center"/>
        <w:rPr>
          <w:rFonts w:ascii="Arial" w:eastAsia="Arial" w:hAnsi="Arial" w:cs="Arial"/>
          <w:b/>
          <w:color w:val="000000"/>
        </w:rPr>
      </w:pPr>
      <w:r w:rsidRPr="004229CA">
        <w:rPr>
          <w:rFonts w:ascii="Arial" w:eastAsia="Arial" w:hAnsi="Arial" w:cs="Arial"/>
          <w:b/>
          <w:color w:val="000000"/>
        </w:rPr>
        <w:lastRenderedPageBreak/>
        <w:t>SOMMAIRE</w:t>
      </w:r>
    </w:p>
    <w:p w:rsidR="001C4C73" w:rsidRPr="00160948" w:rsidRDefault="001C4C73" w:rsidP="00160948">
      <w:pPr>
        <w:spacing w:after="80" w:line="360" w:lineRule="auto"/>
        <w:rPr>
          <w:rFonts w:ascii="Arial" w:hAnsi="Arial" w:cs="Arial"/>
          <w:sz w:val="22"/>
          <w:szCs w:val="22"/>
        </w:rPr>
      </w:pPr>
    </w:p>
    <w:p w:rsidR="00160948" w:rsidRPr="005F5F89" w:rsidRDefault="00BC5C0F" w:rsidP="005F5F89">
      <w:pPr>
        <w:pStyle w:val="TM1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color w:val="000000"/>
          <w:sz w:val="22"/>
          <w:szCs w:val="22"/>
        </w:rPr>
        <w:fldChar w:fldCharType="begin"/>
      </w:r>
      <w:r w:rsidRPr="005F5F89">
        <w:rPr>
          <w:rFonts w:ascii="Arial" w:eastAsia="Arial" w:hAnsi="Arial" w:cs="Arial"/>
          <w:color w:val="000000"/>
          <w:sz w:val="22"/>
          <w:szCs w:val="22"/>
        </w:rPr>
        <w:instrText xml:space="preserve"> TOC </w:instrText>
      </w:r>
      <w:r w:rsidRPr="005F5F89">
        <w:rPr>
          <w:rFonts w:ascii="Arial" w:eastAsia="Arial" w:hAnsi="Arial" w:cs="Arial"/>
          <w:color w:val="000000"/>
          <w:sz w:val="22"/>
          <w:szCs w:val="22"/>
        </w:rPr>
        <w:fldChar w:fldCharType="separate"/>
      </w:r>
      <w:r w:rsidR="00160948" w:rsidRPr="005F5F89">
        <w:rPr>
          <w:rFonts w:ascii="Arial" w:eastAsia="Arial" w:hAnsi="Arial" w:cs="Arial"/>
          <w:noProof/>
          <w:color w:val="000000"/>
          <w:sz w:val="22"/>
          <w:szCs w:val="22"/>
        </w:rPr>
        <w:t>1 - Identification de l'acheteur</w:t>
      </w:r>
      <w:r w:rsidR="00160948" w:rsidRPr="005F5F89">
        <w:rPr>
          <w:rFonts w:ascii="Arial" w:hAnsi="Arial" w:cs="Arial"/>
          <w:noProof/>
          <w:sz w:val="22"/>
          <w:szCs w:val="22"/>
        </w:rPr>
        <w:tab/>
      </w:r>
      <w:r w:rsidR="00160948"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="00160948" w:rsidRPr="005F5F89">
        <w:rPr>
          <w:rFonts w:ascii="Arial" w:hAnsi="Arial" w:cs="Arial"/>
          <w:noProof/>
          <w:sz w:val="22"/>
          <w:szCs w:val="22"/>
        </w:rPr>
        <w:instrText xml:space="preserve"> PAGEREF _Toc143695153 \h </w:instrText>
      </w:r>
      <w:r w:rsidR="00160948" w:rsidRPr="005F5F89">
        <w:rPr>
          <w:rFonts w:ascii="Arial" w:hAnsi="Arial" w:cs="Arial"/>
          <w:noProof/>
          <w:sz w:val="22"/>
          <w:szCs w:val="22"/>
        </w:rPr>
      </w:r>
      <w:r w:rsidR="00160948"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="00160948" w:rsidRPr="005F5F89">
        <w:rPr>
          <w:rFonts w:ascii="Arial" w:hAnsi="Arial" w:cs="Arial"/>
          <w:noProof/>
          <w:sz w:val="22"/>
          <w:szCs w:val="22"/>
        </w:rPr>
        <w:t>3</w:t>
      </w:r>
      <w:r w:rsidR="00160948"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1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2 - Identification du co-contractant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_Toc143695154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3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1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3 - Dispositions générales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_Toc143695155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4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2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3.1 - Objet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_Toc143695156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4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2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3.2 - Mode de passation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_Toc143695157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5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2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3.3 - Forme de contrat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_Toc143695158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5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1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4 - Prix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_Toc143695159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5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1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5 - Durée de l'accord-cadre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_Toc143695160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5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1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6 – Délai de livraison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_Toc143695161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5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1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7 - Paiement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_Toc143695162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6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1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8 – Avance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_Toc143695163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6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1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9 - Nomenclature(s)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_Toc143695164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7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1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10 - Signature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_Toc143695165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8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60948" w:rsidRPr="005F5F89" w:rsidRDefault="00160948" w:rsidP="005F5F89">
      <w:pPr>
        <w:pStyle w:val="TM1"/>
        <w:tabs>
          <w:tab w:val="right" w:leader="dot" w:pos="9610"/>
        </w:tabs>
        <w:spacing w:line="360" w:lineRule="auto"/>
        <w:rPr>
          <w:rFonts w:ascii="Arial" w:eastAsiaTheme="minorEastAsia" w:hAnsi="Arial" w:cs="Arial"/>
          <w:noProof/>
          <w:sz w:val="22"/>
          <w:szCs w:val="22"/>
          <w:lang w:eastAsia="fr-FR"/>
        </w:rPr>
      </w:pPr>
      <w:r w:rsidRPr="005F5F89">
        <w:rPr>
          <w:rFonts w:ascii="Arial" w:eastAsia="Arial" w:hAnsi="Arial" w:cs="Arial"/>
          <w:noProof/>
          <w:color w:val="000000"/>
          <w:sz w:val="22"/>
          <w:szCs w:val="22"/>
        </w:rPr>
        <w:t>ANNEXE N° 1 : DÉSIGNATION DES CO-TRAITANTS ET RÉPARTITION DES PRESTATIONS</w:t>
      </w:r>
      <w:r w:rsidRPr="005F5F89">
        <w:rPr>
          <w:rFonts w:ascii="Arial" w:hAnsi="Arial" w:cs="Arial"/>
          <w:noProof/>
          <w:sz w:val="22"/>
          <w:szCs w:val="22"/>
        </w:rPr>
        <w:tab/>
      </w:r>
      <w:r w:rsidRPr="005F5F89">
        <w:rPr>
          <w:rFonts w:ascii="Arial" w:hAnsi="Arial" w:cs="Arial"/>
          <w:noProof/>
          <w:sz w:val="22"/>
          <w:szCs w:val="22"/>
        </w:rPr>
        <w:fldChar w:fldCharType="begin"/>
      </w:r>
      <w:r w:rsidRPr="005F5F89">
        <w:rPr>
          <w:rFonts w:ascii="Arial" w:hAnsi="Arial" w:cs="Arial"/>
          <w:noProof/>
          <w:sz w:val="22"/>
          <w:szCs w:val="22"/>
        </w:rPr>
        <w:instrText xml:space="preserve"> PAGEREF _Toc143695166 \h </w:instrText>
      </w:r>
      <w:r w:rsidRPr="005F5F89">
        <w:rPr>
          <w:rFonts w:ascii="Arial" w:hAnsi="Arial" w:cs="Arial"/>
          <w:noProof/>
          <w:sz w:val="22"/>
          <w:szCs w:val="22"/>
        </w:rPr>
      </w:r>
      <w:r w:rsidRPr="005F5F89">
        <w:rPr>
          <w:rFonts w:ascii="Arial" w:hAnsi="Arial" w:cs="Arial"/>
          <w:noProof/>
          <w:sz w:val="22"/>
          <w:szCs w:val="22"/>
        </w:rPr>
        <w:fldChar w:fldCharType="separate"/>
      </w:r>
      <w:r w:rsidRPr="005F5F89">
        <w:rPr>
          <w:rFonts w:ascii="Arial" w:hAnsi="Arial" w:cs="Arial"/>
          <w:noProof/>
          <w:sz w:val="22"/>
          <w:szCs w:val="22"/>
        </w:rPr>
        <w:t>10</w:t>
      </w:r>
      <w:r w:rsidRPr="005F5F89">
        <w:rPr>
          <w:rFonts w:ascii="Arial" w:hAnsi="Arial" w:cs="Arial"/>
          <w:noProof/>
          <w:sz w:val="22"/>
          <w:szCs w:val="22"/>
        </w:rPr>
        <w:fldChar w:fldCharType="end"/>
      </w:r>
    </w:p>
    <w:p w:rsidR="001C4C73" w:rsidRDefault="00BC5C0F" w:rsidP="005F5F89">
      <w:pPr>
        <w:spacing w:after="100" w:line="360" w:lineRule="auto"/>
        <w:rPr>
          <w:rFonts w:ascii="Arial" w:eastAsia="Arial" w:hAnsi="Arial" w:cs="Arial"/>
          <w:color w:val="000000"/>
          <w:sz w:val="22"/>
        </w:rPr>
        <w:sectPr w:rsidR="001C4C73" w:rsidSect="00732BAF">
          <w:pgSz w:w="11900" w:h="16840"/>
          <w:pgMar w:top="1140" w:right="1140" w:bottom="1440" w:left="1140" w:header="1140" w:footer="850" w:gutter="0"/>
          <w:cols w:space="708"/>
          <w:docGrid w:linePitch="326"/>
        </w:sectPr>
      </w:pPr>
      <w:r w:rsidRPr="005F5F89">
        <w:rPr>
          <w:rFonts w:ascii="Arial" w:eastAsia="Arial" w:hAnsi="Arial" w:cs="Arial"/>
          <w:color w:val="000000"/>
          <w:sz w:val="22"/>
          <w:szCs w:val="22"/>
        </w:rPr>
        <w:fldChar w:fldCharType="end"/>
      </w:r>
    </w:p>
    <w:p w:rsidR="001C4C73" w:rsidRDefault="00BC5C0F">
      <w:pPr>
        <w:pStyle w:val="Titre1"/>
        <w:rPr>
          <w:rFonts w:eastAsia="Arial"/>
          <w:color w:val="000000"/>
          <w:sz w:val="28"/>
        </w:rPr>
      </w:pPr>
      <w:bookmarkStart w:id="0" w:name="ArtL1_AE-3-A1"/>
      <w:bookmarkStart w:id="1" w:name="ArtL1_AE-3-A2"/>
      <w:bookmarkStart w:id="2" w:name="_Toc143695153"/>
      <w:bookmarkEnd w:id="0"/>
      <w:bookmarkEnd w:id="1"/>
      <w:r>
        <w:rPr>
          <w:rFonts w:eastAsia="Arial"/>
          <w:color w:val="000000"/>
          <w:sz w:val="28"/>
        </w:rPr>
        <w:lastRenderedPageBreak/>
        <w:t>1 - Identification de l'acheteur</w:t>
      </w:r>
      <w:bookmarkEnd w:id="2"/>
    </w:p>
    <w:p w:rsidR="001C4C73" w:rsidRPr="004229CA" w:rsidRDefault="00BC5C0F">
      <w:pPr>
        <w:pStyle w:val="ParagrapheIndent1"/>
        <w:spacing w:after="240"/>
        <w:jc w:val="both"/>
        <w:rPr>
          <w:color w:val="000000"/>
          <w:szCs w:val="22"/>
        </w:rPr>
      </w:pPr>
      <w:r w:rsidRPr="004229CA">
        <w:rPr>
          <w:color w:val="000000"/>
          <w:szCs w:val="22"/>
        </w:rPr>
        <w:t xml:space="preserve">Nom de l'organisme : </w:t>
      </w:r>
      <w:r w:rsidR="00F41BCC" w:rsidRPr="00E16761">
        <w:rPr>
          <w:b/>
          <w:color w:val="000000"/>
          <w:szCs w:val="22"/>
        </w:rPr>
        <w:t>CAMIEG</w:t>
      </w:r>
    </w:p>
    <w:p w:rsidR="001C4C73" w:rsidRPr="00E16761" w:rsidRDefault="00BC5C0F" w:rsidP="00513DA6">
      <w:pPr>
        <w:pStyle w:val="ParagrapheIndent1"/>
        <w:spacing w:line="253" w:lineRule="exact"/>
        <w:jc w:val="both"/>
        <w:rPr>
          <w:color w:val="000000"/>
          <w:sz w:val="20"/>
          <w:szCs w:val="20"/>
        </w:rPr>
      </w:pPr>
      <w:r w:rsidRPr="00E16761">
        <w:rPr>
          <w:color w:val="000000"/>
          <w:sz w:val="20"/>
          <w:szCs w:val="20"/>
        </w:rPr>
        <w:t xml:space="preserve">Personne habilitée à donner les renseignements relatifs aux nantissements et cessions de créances : Monsieur </w:t>
      </w:r>
      <w:r w:rsidR="00F41BCC" w:rsidRPr="00E16761">
        <w:rPr>
          <w:color w:val="000000"/>
          <w:sz w:val="20"/>
          <w:szCs w:val="20"/>
        </w:rPr>
        <w:t>SYLVAIN GUILLOTEAUX</w:t>
      </w:r>
      <w:r w:rsidRPr="00E16761">
        <w:rPr>
          <w:color w:val="000000"/>
          <w:sz w:val="20"/>
          <w:szCs w:val="20"/>
        </w:rPr>
        <w:t xml:space="preserve">, </w:t>
      </w:r>
      <w:r w:rsidR="00BD4952" w:rsidRPr="00E16761">
        <w:rPr>
          <w:color w:val="000000"/>
          <w:sz w:val="20"/>
          <w:szCs w:val="20"/>
        </w:rPr>
        <w:t>Directeur de la CAMIEG</w:t>
      </w:r>
      <w:r w:rsidR="00442E83" w:rsidRPr="00E16761">
        <w:rPr>
          <w:color w:val="000000"/>
          <w:sz w:val="20"/>
          <w:szCs w:val="20"/>
        </w:rPr>
        <w:t xml:space="preserve"> </w:t>
      </w:r>
      <w:r w:rsidR="00BD4952" w:rsidRPr="00E16761">
        <w:rPr>
          <w:color w:val="000000"/>
          <w:sz w:val="20"/>
          <w:szCs w:val="20"/>
        </w:rPr>
        <w:t>(</w:t>
      </w:r>
      <w:r w:rsidR="00442E83" w:rsidRPr="00E16761">
        <w:rPr>
          <w:color w:val="000000"/>
          <w:sz w:val="20"/>
          <w:szCs w:val="20"/>
        </w:rPr>
        <w:t>Caisse d’Assurance Maladie des Industries Electriques et Gazières</w:t>
      </w:r>
      <w:r w:rsidR="00BD4952" w:rsidRPr="00E16761">
        <w:rPr>
          <w:color w:val="000000"/>
          <w:sz w:val="20"/>
          <w:szCs w:val="20"/>
        </w:rPr>
        <w:t>)</w:t>
      </w:r>
      <w:r w:rsidR="00442E83" w:rsidRPr="00E16761">
        <w:rPr>
          <w:color w:val="000000"/>
          <w:sz w:val="20"/>
          <w:szCs w:val="20"/>
        </w:rPr>
        <w:t>.</w:t>
      </w:r>
    </w:p>
    <w:p w:rsidR="001C4C73" w:rsidRDefault="001C4C73" w:rsidP="00513DA6">
      <w:pPr>
        <w:pStyle w:val="ParagrapheIndent1"/>
        <w:spacing w:after="240" w:line="253" w:lineRule="exact"/>
        <w:jc w:val="both"/>
        <w:rPr>
          <w:color w:val="000000"/>
        </w:rPr>
      </w:pPr>
    </w:p>
    <w:p w:rsidR="001C4C73" w:rsidRDefault="00BC5C0F" w:rsidP="00513DA6">
      <w:pPr>
        <w:pStyle w:val="Titre1"/>
        <w:jc w:val="both"/>
        <w:rPr>
          <w:rFonts w:eastAsia="Arial"/>
          <w:color w:val="000000"/>
          <w:sz w:val="28"/>
        </w:rPr>
      </w:pPr>
      <w:bookmarkStart w:id="3" w:name="ArtL1_AE-3-A3"/>
      <w:bookmarkStart w:id="4" w:name="_Toc143695154"/>
      <w:bookmarkEnd w:id="3"/>
      <w:r>
        <w:rPr>
          <w:rFonts w:eastAsia="Arial"/>
          <w:color w:val="000000"/>
          <w:sz w:val="28"/>
        </w:rPr>
        <w:t>2 - Identification du co-contractant</w:t>
      </w:r>
      <w:bookmarkEnd w:id="4"/>
    </w:p>
    <w:p w:rsidR="001C4C73" w:rsidRPr="004229CA" w:rsidRDefault="00BC5C0F" w:rsidP="00513DA6">
      <w:pPr>
        <w:pStyle w:val="ParagrapheIndent1"/>
        <w:spacing w:after="240" w:line="253" w:lineRule="exact"/>
        <w:jc w:val="both"/>
        <w:rPr>
          <w:color w:val="000000"/>
          <w:szCs w:val="22"/>
        </w:rPr>
      </w:pPr>
      <w:r w:rsidRPr="004229CA">
        <w:rPr>
          <w:color w:val="000000"/>
          <w:szCs w:val="22"/>
        </w:rPr>
        <w:t xml:space="preserve">Après avoir pris connaissance des pièces constitutives </w:t>
      </w:r>
      <w:r w:rsidR="00F30C4C">
        <w:rPr>
          <w:color w:val="000000"/>
          <w:szCs w:val="22"/>
        </w:rPr>
        <w:t>d</w:t>
      </w:r>
      <w:r w:rsidR="00227F0E">
        <w:rPr>
          <w:color w:val="000000"/>
          <w:szCs w:val="22"/>
        </w:rPr>
        <w:t>e</w:t>
      </w:r>
      <w:r w:rsidR="00F30C4C">
        <w:rPr>
          <w:color w:val="000000"/>
          <w:szCs w:val="22"/>
        </w:rPr>
        <w:t xml:space="preserve"> </w:t>
      </w:r>
      <w:r w:rsidR="00227F0E">
        <w:rPr>
          <w:color w:val="000000"/>
          <w:szCs w:val="22"/>
        </w:rPr>
        <w:t>l’accord-cadre</w:t>
      </w:r>
      <w:r w:rsidR="00F30C4C">
        <w:rPr>
          <w:color w:val="000000"/>
          <w:szCs w:val="22"/>
        </w:rPr>
        <w:t>,</w:t>
      </w:r>
      <w:r w:rsidRPr="004229CA">
        <w:rPr>
          <w:color w:val="000000"/>
          <w:szCs w:val="22"/>
        </w:rPr>
        <w:t xml:space="preserve"> indiquées à l'article "pièces contra</w:t>
      </w:r>
      <w:r w:rsidR="00F67370">
        <w:rPr>
          <w:color w:val="000000"/>
          <w:szCs w:val="22"/>
        </w:rPr>
        <w:t>ctuelles" du Cahier des clauses</w:t>
      </w:r>
      <w:r w:rsidR="00F30C4C">
        <w:rPr>
          <w:color w:val="000000"/>
          <w:szCs w:val="22"/>
        </w:rPr>
        <w:t xml:space="preserve"> administratives</w:t>
      </w:r>
      <w:r w:rsidR="00F67370">
        <w:rPr>
          <w:color w:val="000000"/>
          <w:szCs w:val="22"/>
        </w:rPr>
        <w:t xml:space="preserve"> </w:t>
      </w:r>
      <w:r w:rsidRPr="004229CA">
        <w:rPr>
          <w:color w:val="000000"/>
          <w:szCs w:val="22"/>
        </w:rPr>
        <w:t>particulières</w:t>
      </w:r>
      <w:r w:rsidR="00BD4952">
        <w:rPr>
          <w:color w:val="000000"/>
          <w:szCs w:val="22"/>
        </w:rPr>
        <w:t>,</w:t>
      </w:r>
      <w:r w:rsidRPr="004229CA">
        <w:rPr>
          <w:color w:val="000000"/>
          <w:szCs w:val="22"/>
        </w:rPr>
        <w:t xml:space="preserve"> qui fait référence au CCAG </w:t>
      </w:r>
      <w:r w:rsidR="007E0509">
        <w:rPr>
          <w:color w:val="000000"/>
          <w:szCs w:val="22"/>
        </w:rPr>
        <w:t>–</w:t>
      </w:r>
      <w:r w:rsidRPr="004229CA">
        <w:rPr>
          <w:color w:val="000000"/>
          <w:szCs w:val="22"/>
        </w:rPr>
        <w:t xml:space="preserve"> </w:t>
      </w:r>
      <w:r w:rsidR="00BD4952">
        <w:rPr>
          <w:color w:val="000000"/>
          <w:szCs w:val="22"/>
        </w:rPr>
        <w:t>FCS</w:t>
      </w:r>
      <w:r w:rsidRPr="004229CA">
        <w:rPr>
          <w:color w:val="000000"/>
          <w:szCs w:val="22"/>
        </w:rPr>
        <w:t xml:space="preserve">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 w:rsidRPr="004229C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Pr="004229CA" w:rsidRDefault="005714A9">
            <w:pPr>
              <w:rPr>
                <w:sz w:val="22"/>
                <w:szCs w:val="22"/>
              </w:rPr>
            </w:pPr>
            <w:r w:rsidRPr="004229CA">
              <w:rPr>
                <w:noProof/>
                <w:sz w:val="22"/>
                <w:szCs w:val="22"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Pr="004229CA" w:rsidRDefault="001C4C73">
            <w:pPr>
              <w:rPr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Pr="004229CA" w:rsidRDefault="00BC5C0F">
            <w:pPr>
              <w:pStyle w:val="ParagrapheIndent1"/>
              <w:jc w:val="both"/>
              <w:rPr>
                <w:color w:val="000000"/>
                <w:szCs w:val="22"/>
              </w:rPr>
            </w:pPr>
            <w:r w:rsidRPr="004229CA">
              <w:rPr>
                <w:color w:val="000000"/>
                <w:szCs w:val="22"/>
              </w:rPr>
              <w:t>Le signataire (Candidat individuel),</w:t>
            </w:r>
          </w:p>
        </w:tc>
      </w:tr>
    </w:tbl>
    <w:p w:rsidR="001C4C73" w:rsidRDefault="00BC5C0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1C4C73" w:rsidRDefault="00BC5C0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</w:tbl>
    <w:p w:rsidR="001C4C73" w:rsidRDefault="00BC5C0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4C73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1C4C73" w:rsidRDefault="00BC5C0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9542C1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Engage</w:t>
            </w:r>
            <w:r w:rsidR="00BC5C0F">
              <w:rPr>
                <w:color w:val="000000"/>
              </w:rPr>
              <w:t xml:space="preserve"> la société ..................................... sur la base de son offre ;</w:t>
            </w:r>
          </w:p>
        </w:tc>
      </w:tr>
    </w:tbl>
    <w:p w:rsidR="001C4C73" w:rsidRDefault="00BC5C0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4C73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1C4C73" w:rsidRDefault="001C4C73">
      <w:pPr>
        <w:sectPr w:rsidR="001C4C73" w:rsidSect="00732BAF">
          <w:footerReference w:type="default" r:id="rId11"/>
          <w:pgSz w:w="11900" w:h="16840"/>
          <w:pgMar w:top="1380" w:right="1140" w:bottom="1140" w:left="1140" w:header="1380" w:footer="680" w:gutter="0"/>
          <w:cols w:space="708"/>
          <w:docGrid w:linePitch="326"/>
        </w:sect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2174"/>
        <w:gridCol w:w="2282"/>
        <w:gridCol w:w="2684"/>
      </w:tblGrid>
      <w:tr w:rsidR="001C4C73" w:rsidTr="00EF55E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 w:rsidTr="00EF55E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 w:rsidTr="00EF55E6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F55E6" w:rsidTr="00EF55E6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F55E6" w:rsidRDefault="00EF55E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Nature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F55E6" w:rsidRDefault="00EF55E6" w:rsidP="00EF55E6">
            <w:pPr>
              <w:pStyle w:val="saisieClientCel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TPE</w:t>
            </w:r>
          </w:p>
          <w:sdt>
            <w:sdtP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id w:val="14320867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F55E6" w:rsidRDefault="00EF55E6" w:rsidP="00EF55E6">
                <w:pPr>
                  <w:pStyle w:val="saisieClientCel"/>
                  <w:jc w:val="center"/>
                  <w:rPr>
                    <w:rFonts w:ascii="Arial" w:eastAsia="Arial" w:hAnsi="Arial" w:cs="Arial"/>
                    <w:color w:val="000000"/>
                    <w:sz w:val="22"/>
                    <w:lang w:val="fr-FR"/>
                  </w:rPr>
                </w:pPr>
                <w:r w:rsidRPr="00EF55E6">
                  <w:rPr>
                    <w:rFonts w:ascii="MS Gothic" w:eastAsia="MS Gothic" w:hAnsi="MS Gothic" w:cs="Arial" w:hint="eastAsia"/>
                    <w:color w:val="000000"/>
                    <w:sz w:val="28"/>
                    <w:szCs w:val="28"/>
                    <w:lang w:val="fr-FR"/>
                  </w:rPr>
                  <w:t>☐</w:t>
                </w:r>
              </w:p>
            </w:sdtContent>
          </w:sdt>
        </w:tc>
        <w:tc>
          <w:tcPr>
            <w:tcW w:w="228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F55E6" w:rsidRDefault="00EF55E6" w:rsidP="00EF55E6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0"/>
              </w:rPr>
              <w:t>PME</w:t>
            </w:r>
          </w:p>
          <w:sdt>
            <w:sdtP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id w:val="7510842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F55E6" w:rsidRDefault="00EF55E6" w:rsidP="00EF55E6">
                <w:pPr>
                  <w:pStyle w:val="saisieClientCel"/>
                  <w:jc w:val="center"/>
                  <w:rPr>
                    <w:rFonts w:ascii="Arial" w:eastAsia="Arial" w:hAnsi="Arial" w:cs="Arial"/>
                    <w:color w:val="000000"/>
                    <w:sz w:val="22"/>
                    <w:lang w:val="fr-FR"/>
                  </w:rPr>
                </w:pPr>
                <w:r w:rsidRPr="00EF55E6">
                  <w:rPr>
                    <w:rFonts w:ascii="MS Gothic" w:eastAsia="MS Gothic" w:hAnsi="MS Gothic" w:cs="Arial" w:hint="eastAsia"/>
                    <w:color w:val="000000"/>
                    <w:sz w:val="28"/>
                    <w:szCs w:val="28"/>
                    <w:lang w:val="fr-FR"/>
                  </w:rPr>
                  <w:t>☐</w:t>
                </w:r>
              </w:p>
            </w:sdtContent>
          </w:sdt>
        </w:tc>
        <w:tc>
          <w:tcPr>
            <w:tcW w:w="2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F55E6" w:rsidRDefault="00EF55E6" w:rsidP="00EF55E6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0"/>
              </w:rPr>
              <w:t>Grande compte</w:t>
            </w:r>
          </w:p>
          <w:sdt>
            <w:sdtPr>
              <w:rPr>
                <w:rFonts w:ascii="Arial" w:eastAsia="Arial" w:hAnsi="Arial" w:cs="Arial"/>
                <w:color w:val="000000"/>
                <w:sz w:val="28"/>
                <w:szCs w:val="28"/>
                <w:lang w:val="fr-FR"/>
              </w:rPr>
              <w:id w:val="542144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F55E6" w:rsidRDefault="00EF55E6" w:rsidP="00EF55E6">
                <w:pPr>
                  <w:pStyle w:val="saisieClientCel"/>
                  <w:jc w:val="center"/>
                  <w:rPr>
                    <w:rFonts w:ascii="Arial" w:eastAsia="Arial" w:hAnsi="Arial" w:cs="Arial"/>
                    <w:color w:val="000000"/>
                    <w:sz w:val="22"/>
                    <w:lang w:val="fr-FR"/>
                  </w:rPr>
                </w:pPr>
                <w:r w:rsidRPr="00EF55E6">
                  <w:rPr>
                    <w:rFonts w:ascii="MS Gothic" w:eastAsia="MS Gothic" w:hAnsi="MS Gothic" w:cs="Arial" w:hint="eastAsia"/>
                    <w:color w:val="000000"/>
                    <w:sz w:val="28"/>
                    <w:szCs w:val="28"/>
                    <w:lang w:val="fr-FR"/>
                  </w:rPr>
                  <w:t>☐</w:t>
                </w:r>
              </w:p>
            </w:sdtContent>
          </w:sdt>
        </w:tc>
      </w:tr>
    </w:tbl>
    <w:p w:rsidR="001C4C73" w:rsidRDefault="00BC5C0F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</w:tbl>
    <w:p w:rsidR="001C4C73" w:rsidRDefault="00BC5C0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1C4C73" w:rsidRDefault="00BC5C0F">
      <w:pPr>
        <w:spacing w:after="120" w:line="240" w:lineRule="exact"/>
      </w:pPr>
      <w:r>
        <w:t xml:space="preserve"> </w:t>
      </w:r>
    </w:p>
    <w:p w:rsidR="001C4C73" w:rsidRDefault="00BD4952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Désigné</w:t>
      </w:r>
      <w:r w:rsidR="00BC5C0F">
        <w:rPr>
          <w:color w:val="000000"/>
        </w:rPr>
        <w:t xml:space="preserve"> mandataire :</w:t>
      </w:r>
    </w:p>
    <w:p w:rsidR="001C4C73" w:rsidRDefault="001C4C73">
      <w:pPr>
        <w:pStyle w:val="ParagrapheIndent1"/>
        <w:spacing w:line="253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:rsidR="001C4C73" w:rsidRDefault="00BC5C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:rsidR="001C4C73" w:rsidRDefault="00BC5C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 solidaire du groupement conjoint</w:t>
            </w:r>
          </w:p>
        </w:tc>
      </w:tr>
    </w:tbl>
    <w:p w:rsidR="001C4C73" w:rsidRDefault="00BC5C0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4C73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1C4C73" w:rsidRDefault="00BC5C0F">
      <w:pPr>
        <w:spacing w:after="120" w:line="240" w:lineRule="exact"/>
      </w:pPr>
      <w:r>
        <w:t xml:space="preserve"> </w:t>
      </w:r>
    </w:p>
    <w:p w:rsidR="001C4C73" w:rsidRDefault="00BC5C0F" w:rsidP="00513DA6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 à exécuter les prestations demandées dans les conditions définies ci-après ;</w:t>
      </w:r>
    </w:p>
    <w:p w:rsidR="00BC5C0F" w:rsidRPr="00BC5C0F" w:rsidRDefault="00BC5C0F" w:rsidP="00513DA6">
      <w:pPr>
        <w:jc w:val="both"/>
      </w:pPr>
    </w:p>
    <w:p w:rsidR="00160948" w:rsidRDefault="00BC5C0F" w:rsidP="00513DA6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</w:t>
      </w:r>
      <w:r w:rsidR="00EF2128">
        <w:rPr>
          <w:color w:val="000000"/>
        </w:rPr>
        <w:t xml:space="preserve">n intervient dans un délai de </w:t>
      </w:r>
      <w:r w:rsidR="00E16761">
        <w:rPr>
          <w:b/>
          <w:color w:val="000000"/>
        </w:rPr>
        <w:t>12</w:t>
      </w:r>
      <w:r w:rsidRPr="009542C1">
        <w:rPr>
          <w:b/>
          <w:color w:val="000000"/>
        </w:rPr>
        <w:t>0 jours</w:t>
      </w:r>
      <w:r>
        <w:rPr>
          <w:color w:val="000000"/>
        </w:rPr>
        <w:t xml:space="preserve"> à compter de la date limite de réception des offres fixée par le règlement de la consultation.</w:t>
      </w:r>
    </w:p>
    <w:p w:rsidR="00160948" w:rsidRDefault="00160948">
      <w:pPr>
        <w:pStyle w:val="ParagrapheIndent1"/>
        <w:spacing w:line="253" w:lineRule="exact"/>
        <w:jc w:val="both"/>
        <w:rPr>
          <w:color w:val="000000"/>
        </w:rPr>
      </w:pPr>
    </w:p>
    <w:p w:rsidR="007E0509" w:rsidRPr="007E0509" w:rsidRDefault="007E0509" w:rsidP="007E0509"/>
    <w:p w:rsidR="001C4C73" w:rsidRDefault="00487937">
      <w:pPr>
        <w:pStyle w:val="Titre1"/>
        <w:rPr>
          <w:rFonts w:eastAsia="Arial"/>
          <w:color w:val="000000"/>
          <w:sz w:val="28"/>
        </w:rPr>
      </w:pPr>
      <w:bookmarkStart w:id="5" w:name="ArtL1_AE-3-A4"/>
      <w:bookmarkStart w:id="6" w:name="_Toc143695155"/>
      <w:bookmarkEnd w:id="5"/>
      <w:r>
        <w:rPr>
          <w:rFonts w:eastAsia="Arial"/>
          <w:color w:val="000000"/>
          <w:sz w:val="28"/>
        </w:rPr>
        <w:lastRenderedPageBreak/>
        <w:t>3</w:t>
      </w:r>
      <w:r w:rsidR="00BC5C0F">
        <w:rPr>
          <w:rFonts w:eastAsia="Arial"/>
          <w:color w:val="000000"/>
          <w:sz w:val="28"/>
        </w:rPr>
        <w:t xml:space="preserve"> - Dispositions générales</w:t>
      </w:r>
      <w:bookmarkEnd w:id="6"/>
    </w:p>
    <w:p w:rsidR="001C4C73" w:rsidRDefault="00487937">
      <w:pPr>
        <w:pStyle w:val="Titre2"/>
        <w:ind w:left="280"/>
        <w:rPr>
          <w:rFonts w:eastAsia="Arial"/>
          <w:i w:val="0"/>
          <w:color w:val="000000"/>
          <w:sz w:val="24"/>
        </w:rPr>
      </w:pPr>
      <w:bookmarkStart w:id="7" w:name="ArtL2_AE-3-A4.1"/>
      <w:bookmarkStart w:id="8" w:name="_Toc143695156"/>
      <w:bookmarkEnd w:id="7"/>
      <w:r>
        <w:rPr>
          <w:rFonts w:eastAsia="Arial"/>
          <w:i w:val="0"/>
          <w:color w:val="000000"/>
          <w:sz w:val="24"/>
        </w:rPr>
        <w:t>3</w:t>
      </w:r>
      <w:r w:rsidR="00BC5C0F">
        <w:rPr>
          <w:rFonts w:eastAsia="Arial"/>
          <w:i w:val="0"/>
          <w:color w:val="000000"/>
          <w:sz w:val="24"/>
        </w:rPr>
        <w:t>.1 - Objet</w:t>
      </w:r>
      <w:bookmarkEnd w:id="8"/>
    </w:p>
    <w:p w:rsidR="00BC5C0F" w:rsidRPr="007E0509" w:rsidRDefault="00BC5C0F" w:rsidP="007E0509">
      <w:pPr>
        <w:pStyle w:val="ParagrapheIndent2"/>
        <w:spacing w:line="253" w:lineRule="exact"/>
        <w:jc w:val="both"/>
        <w:rPr>
          <w:color w:val="000000"/>
        </w:rPr>
      </w:pPr>
      <w:r w:rsidRPr="007E0509">
        <w:rPr>
          <w:color w:val="000000"/>
        </w:rPr>
        <w:t>Le présent Acte d'Engagement concerne :</w:t>
      </w:r>
    </w:p>
    <w:p w:rsidR="007E0509" w:rsidRPr="007E0509" w:rsidRDefault="007E0509" w:rsidP="007E0509">
      <w:pPr>
        <w:rPr>
          <w:rFonts w:ascii="Arial" w:hAnsi="Arial" w:cs="Arial"/>
        </w:rPr>
      </w:pPr>
    </w:p>
    <w:p w:rsidR="007E0509" w:rsidRPr="00975A3D" w:rsidRDefault="00673FFC" w:rsidP="00513DA6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bookmarkStart w:id="9" w:name="ArtL2_AE-3-A4.2"/>
      <w:bookmarkStart w:id="10" w:name="_Toc143695157"/>
      <w:bookmarkEnd w:id="9"/>
      <w:r>
        <w:rPr>
          <w:rFonts w:ascii="Arial" w:hAnsi="Arial" w:cs="Arial"/>
          <w:sz w:val="22"/>
          <w:szCs w:val="22"/>
        </w:rPr>
        <w:t>LA REALISATION DE PRESTATION</w:t>
      </w:r>
      <w:r w:rsidR="00975A3D" w:rsidRPr="00975A3D">
        <w:rPr>
          <w:rFonts w:ascii="Arial" w:hAnsi="Arial" w:cs="Arial"/>
          <w:sz w:val="22"/>
          <w:szCs w:val="22"/>
        </w:rPr>
        <w:t xml:space="preserve"> DE COURSIER POUR LE COMPTE DE LA CAMIEG</w:t>
      </w:r>
    </w:p>
    <w:p w:rsidR="007E0509" w:rsidRPr="007E0509" w:rsidRDefault="007E0509" w:rsidP="00513DA6">
      <w:pPr>
        <w:spacing w:line="240" w:lineRule="exact"/>
        <w:jc w:val="both"/>
        <w:rPr>
          <w:rFonts w:ascii="Arial" w:hAnsi="Arial" w:cs="Arial"/>
          <w:b/>
          <w:sz w:val="22"/>
          <w:szCs w:val="22"/>
        </w:rPr>
      </w:pPr>
    </w:p>
    <w:p w:rsidR="001C4C73" w:rsidRPr="007E0509" w:rsidRDefault="00487937" w:rsidP="00513DA6">
      <w:pPr>
        <w:pStyle w:val="Titre2"/>
        <w:ind w:left="280"/>
        <w:jc w:val="both"/>
        <w:rPr>
          <w:rFonts w:eastAsia="Arial"/>
          <w:i w:val="0"/>
          <w:color w:val="000000"/>
          <w:sz w:val="24"/>
        </w:rPr>
      </w:pPr>
      <w:r w:rsidRPr="007E0509">
        <w:rPr>
          <w:rFonts w:eastAsia="Arial"/>
          <w:i w:val="0"/>
          <w:color w:val="000000"/>
          <w:sz w:val="24"/>
        </w:rPr>
        <w:t>3</w:t>
      </w:r>
      <w:r w:rsidR="00BC5C0F" w:rsidRPr="007E0509">
        <w:rPr>
          <w:rFonts w:eastAsia="Arial"/>
          <w:i w:val="0"/>
          <w:color w:val="000000"/>
          <w:sz w:val="24"/>
        </w:rPr>
        <w:t>.2 - Mode de passation</w:t>
      </w:r>
      <w:bookmarkEnd w:id="10"/>
    </w:p>
    <w:p w:rsidR="007E0509" w:rsidRPr="00BD4952" w:rsidRDefault="00975A3D" w:rsidP="00513DA6">
      <w:pPr>
        <w:jc w:val="both"/>
        <w:rPr>
          <w:rFonts w:ascii="Arial" w:hAnsi="Arial" w:cs="Arial"/>
          <w:sz w:val="22"/>
          <w:szCs w:val="22"/>
        </w:rPr>
      </w:pPr>
      <w:bookmarkStart w:id="11" w:name="ArtL2_AE-3-A4.3"/>
      <w:bookmarkEnd w:id="11"/>
      <w:r w:rsidRPr="00975A3D">
        <w:rPr>
          <w:rFonts w:ascii="Arial" w:hAnsi="Arial" w:cs="Arial"/>
          <w:sz w:val="22"/>
          <w:szCs w:val="22"/>
        </w:rPr>
        <w:t>La procédure de passation utilisée est la procédure adaptée ouverte. Elle est soumise aux dispositions des articles R. 2122-2 et R. 2123-1 du Code de la commande publique.</w:t>
      </w:r>
    </w:p>
    <w:p w:rsidR="00442E83" w:rsidRPr="00530C92" w:rsidRDefault="00442E83" w:rsidP="00513DA6">
      <w:pPr>
        <w:jc w:val="both"/>
        <w:rPr>
          <w:rFonts w:ascii="Arial" w:hAnsi="Arial" w:cs="Arial"/>
          <w:sz w:val="20"/>
          <w:szCs w:val="20"/>
        </w:rPr>
      </w:pPr>
    </w:p>
    <w:p w:rsidR="001C4C73" w:rsidRDefault="00487937" w:rsidP="00513DA6">
      <w:pPr>
        <w:pStyle w:val="Titre2"/>
        <w:ind w:left="280"/>
        <w:jc w:val="both"/>
        <w:rPr>
          <w:rFonts w:eastAsia="Arial"/>
          <w:i w:val="0"/>
          <w:color w:val="000000"/>
          <w:sz w:val="24"/>
        </w:rPr>
      </w:pPr>
      <w:bookmarkStart w:id="12" w:name="_Toc143695158"/>
      <w:r>
        <w:rPr>
          <w:rFonts w:eastAsia="Arial"/>
          <w:i w:val="0"/>
          <w:color w:val="000000"/>
          <w:sz w:val="24"/>
        </w:rPr>
        <w:t>3</w:t>
      </w:r>
      <w:r w:rsidR="00BC5C0F">
        <w:rPr>
          <w:rFonts w:eastAsia="Arial"/>
          <w:i w:val="0"/>
          <w:color w:val="000000"/>
          <w:sz w:val="24"/>
        </w:rPr>
        <w:t>.3 - Forme de contrat</w:t>
      </w:r>
      <w:bookmarkEnd w:id="12"/>
    </w:p>
    <w:p w:rsidR="001C4C73" w:rsidRDefault="00975A3D" w:rsidP="00513DA6">
      <w:pPr>
        <w:pStyle w:val="ParagrapheIndent2"/>
        <w:spacing w:after="240" w:line="253" w:lineRule="exact"/>
        <w:jc w:val="both"/>
        <w:rPr>
          <w:color w:val="000000"/>
        </w:rPr>
      </w:pPr>
      <w:r w:rsidRPr="00975A3D">
        <w:rPr>
          <w:color w:val="000000"/>
        </w:rPr>
        <w:t>L'accord-cadre avec un montant maximum annuel est passé en application des articles L. 2125-1 1°, R. 2162-1 à R. 2162-6, R. 2162-13 et R. 2162-14 du Code de la commande publique. Il donnera lieu à l'émission de bons de commande conformément au BPU.</w:t>
      </w:r>
    </w:p>
    <w:p w:rsidR="001C4C73" w:rsidRDefault="00487937" w:rsidP="00513DA6">
      <w:pPr>
        <w:pStyle w:val="Titre1"/>
        <w:jc w:val="both"/>
        <w:rPr>
          <w:rFonts w:eastAsia="Arial"/>
          <w:color w:val="000000"/>
          <w:sz w:val="28"/>
        </w:rPr>
      </w:pPr>
      <w:bookmarkStart w:id="13" w:name="ArtL1_AE-3-A5"/>
      <w:bookmarkStart w:id="14" w:name="_Toc143695159"/>
      <w:bookmarkEnd w:id="13"/>
      <w:r>
        <w:rPr>
          <w:rFonts w:eastAsia="Arial"/>
          <w:color w:val="000000"/>
          <w:sz w:val="28"/>
        </w:rPr>
        <w:t>4</w:t>
      </w:r>
      <w:r w:rsidR="00BC5C0F">
        <w:rPr>
          <w:rFonts w:eastAsia="Arial"/>
          <w:color w:val="000000"/>
          <w:sz w:val="28"/>
        </w:rPr>
        <w:t xml:space="preserve"> - Prix</w:t>
      </w:r>
      <w:bookmarkEnd w:id="14"/>
    </w:p>
    <w:p w:rsidR="001C4C73" w:rsidRPr="004229CA" w:rsidRDefault="00BC5C0F" w:rsidP="00513DA6">
      <w:pPr>
        <w:pStyle w:val="ParagrapheIndent1"/>
        <w:spacing w:after="240" w:line="253" w:lineRule="exact"/>
        <w:jc w:val="both"/>
        <w:rPr>
          <w:color w:val="000000"/>
          <w:szCs w:val="22"/>
        </w:rPr>
      </w:pPr>
      <w:bookmarkStart w:id="15" w:name="_Hlk136519528"/>
      <w:r w:rsidRPr="004229CA">
        <w:rPr>
          <w:color w:val="000000"/>
          <w:szCs w:val="22"/>
        </w:rPr>
        <w:t>Les prestations seront rémunérées par application aux quantités réellement exécutées des prix unitaires fixés dans le bordereau des prix.</w:t>
      </w:r>
    </w:p>
    <w:p w:rsidR="001C4C73" w:rsidRPr="00C445BF" w:rsidRDefault="00BC5C0F" w:rsidP="00513DA6">
      <w:pPr>
        <w:pStyle w:val="ParagrapheIndent1"/>
        <w:spacing w:line="253" w:lineRule="exact"/>
        <w:jc w:val="both"/>
        <w:rPr>
          <w:b/>
          <w:color w:val="000000"/>
          <w:szCs w:val="2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 w:rsidRPr="00C445BF">
        <w:rPr>
          <w:b/>
          <w:color w:val="000000"/>
          <w:szCs w:val="2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Le montant </w:t>
      </w:r>
      <w:r w:rsidR="009542C1" w:rsidRPr="00C445BF">
        <w:rPr>
          <w:b/>
          <w:color w:val="000000"/>
          <w:szCs w:val="2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maximum annuel</w:t>
      </w:r>
      <w:r w:rsidRPr="00C445BF">
        <w:rPr>
          <w:b/>
          <w:color w:val="000000"/>
          <w:szCs w:val="2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des prestations pour la durée </w:t>
      </w:r>
      <w:r w:rsidR="00227F0E" w:rsidRPr="00C445BF">
        <w:rPr>
          <w:b/>
          <w:color w:val="000000"/>
          <w:szCs w:val="2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de l’accord-cadre</w:t>
      </w:r>
      <w:r w:rsidRPr="00C445BF">
        <w:rPr>
          <w:b/>
          <w:color w:val="000000"/>
          <w:szCs w:val="2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est défini comme suit :</w:t>
      </w:r>
    </w:p>
    <w:p w:rsidR="001C4C73" w:rsidRPr="00C445BF" w:rsidRDefault="001C4C73" w:rsidP="00C13A83">
      <w:pPr>
        <w:spacing w:before="80" w:after="20"/>
        <w:ind w:left="500" w:right="520"/>
        <w:rPr>
          <w:sz w:val="22"/>
          <w:szCs w:val="2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tbl>
      <w:tblPr>
        <w:tblW w:w="0" w:type="auto"/>
        <w:tblInd w:w="3258" w:type="dxa"/>
        <w:tblLayout w:type="fixed"/>
        <w:tblLook w:val="04A0" w:firstRow="1" w:lastRow="0" w:firstColumn="1" w:lastColumn="0" w:noHBand="0" w:noVBand="1"/>
      </w:tblPr>
      <w:tblGrid>
        <w:gridCol w:w="3543"/>
      </w:tblGrid>
      <w:tr w:rsidR="005714A9" w:rsidRPr="00C445BF" w:rsidTr="0053360D">
        <w:trPr>
          <w:trHeight w:val="352"/>
        </w:trPr>
        <w:tc>
          <w:tcPr>
            <w:tcW w:w="35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714A9" w:rsidRPr="00C445BF" w:rsidRDefault="005714A9" w:rsidP="00C63F5D">
            <w:pPr>
              <w:spacing w:before="20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</w:pPr>
            <w:r w:rsidRPr="00C445BF">
              <w:rPr>
                <w:rFonts w:ascii="Arial" w:eastAsia="Arial" w:hAnsi="Arial" w:cs="Arial"/>
                <w:b/>
                <w:color w:val="000000"/>
                <w:sz w:val="22"/>
                <w:szCs w:val="22"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Maximum HT</w:t>
            </w:r>
            <w:r w:rsidR="002E2457" w:rsidRPr="00C445BF">
              <w:rPr>
                <w:rFonts w:ascii="Arial" w:eastAsia="Arial" w:hAnsi="Arial" w:cs="Arial"/>
                <w:b/>
                <w:color w:val="000000"/>
                <w:sz w:val="22"/>
                <w:szCs w:val="22"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/an</w:t>
            </w:r>
          </w:p>
        </w:tc>
      </w:tr>
      <w:tr w:rsidR="005714A9" w:rsidRPr="00C445BF" w:rsidTr="0053360D">
        <w:trPr>
          <w:trHeight w:val="460"/>
        </w:trPr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4A9" w:rsidRPr="00C445BF" w:rsidRDefault="00E16761" w:rsidP="000C2E0B">
            <w:pPr>
              <w:spacing w:before="80" w:after="20"/>
              <w:jc w:val="center"/>
              <w:rPr>
                <w:rFonts w:ascii="Arial Black" w:eastAsia="Arial" w:hAnsi="Arial Black" w:cs="Arial"/>
                <w:b/>
                <w:color w:val="000000"/>
                <w:sz w:val="22"/>
                <w:szCs w:val="22"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</w:pPr>
            <w:r w:rsidRPr="00C445BF">
              <w:rPr>
                <w:rFonts w:ascii="Arial Black" w:eastAsia="Arial" w:hAnsi="Arial Black" w:cs="Arial"/>
                <w:b/>
                <w:color w:val="000000"/>
                <w:sz w:val="22"/>
                <w:szCs w:val="22"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20 000€</w:t>
            </w:r>
            <w:r w:rsidR="009542C1" w:rsidRPr="00C445BF">
              <w:rPr>
                <w:rFonts w:ascii="Arial Black" w:eastAsia="Arial" w:hAnsi="Arial Black" w:cs="Arial"/>
                <w:b/>
                <w:color w:val="000000"/>
                <w:sz w:val="22"/>
                <w:szCs w:val="22"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53360D" w:rsidRPr="0053360D">
              <w:rPr>
                <w:rFonts w:ascii="Arial" w:eastAsia="Arial" w:hAnsi="Arial" w:cs="Arial"/>
                <w:color w:val="000000"/>
                <w:sz w:val="22"/>
                <w:szCs w:val="22"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soit 80 000€</w:t>
            </w:r>
            <w:r w:rsidR="00B31819">
              <w:rPr>
                <w:rFonts w:ascii="Arial" w:eastAsia="Arial" w:hAnsi="Arial" w:cs="Arial"/>
                <w:color w:val="000000"/>
                <w:sz w:val="22"/>
                <w:szCs w:val="22"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53360D" w:rsidRPr="0053360D">
              <w:rPr>
                <w:rFonts w:ascii="Arial" w:eastAsia="Arial" w:hAnsi="Arial" w:cs="Arial"/>
                <w:color w:val="000000"/>
                <w:sz w:val="22"/>
                <w:szCs w:val="22"/>
                <w14:shadow w14:blurRad="50800" w14:dist="38100" w14:dir="8100000" w14:sx="100000" w14:sy="100000" w14:kx="0" w14:ky="0" w14:algn="tr">
                  <w14:srgbClr w14:val="000000">
                    <w14:alpha w14:val="60000"/>
                  </w14:srgbClr>
                </w14:shadow>
              </w:rPr>
              <w:t>/4ans</w:t>
            </w:r>
          </w:p>
        </w:tc>
      </w:tr>
    </w:tbl>
    <w:p w:rsidR="00442E83" w:rsidRPr="004229CA" w:rsidRDefault="005714A9" w:rsidP="00442E83">
      <w:pPr>
        <w:pStyle w:val="ParagrapheIndent1"/>
        <w:spacing w:line="253" w:lineRule="exact"/>
        <w:jc w:val="both"/>
        <w:rPr>
          <w:szCs w:val="22"/>
        </w:rPr>
      </w:pPr>
      <w:r w:rsidRPr="004229CA">
        <w:rPr>
          <w:color w:val="000000"/>
          <w:szCs w:val="22"/>
        </w:rPr>
        <w:t xml:space="preserve"> </w:t>
      </w:r>
    </w:p>
    <w:p w:rsidR="003837FD" w:rsidRPr="00975A3D" w:rsidRDefault="005714A9" w:rsidP="00975A3D">
      <w:pPr>
        <w:pStyle w:val="ParagrapheIndent1"/>
        <w:spacing w:line="253" w:lineRule="exact"/>
        <w:jc w:val="both"/>
        <w:rPr>
          <w:color w:val="000000"/>
          <w:szCs w:val="22"/>
        </w:rPr>
      </w:pPr>
      <w:r w:rsidRPr="004229CA">
        <w:rPr>
          <w:color w:val="000000"/>
          <w:szCs w:val="22"/>
        </w:rPr>
        <w:t>Les montants seront identiques pour chaque période de reconduction.</w:t>
      </w:r>
    </w:p>
    <w:bookmarkEnd w:id="15"/>
    <w:p w:rsidR="005714A9" w:rsidRDefault="005714A9" w:rsidP="00C13A83">
      <w:pPr>
        <w:spacing w:before="80" w:after="20"/>
        <w:ind w:left="500" w:right="520"/>
      </w:pPr>
    </w:p>
    <w:p w:rsidR="001C4C73" w:rsidRDefault="00487937">
      <w:pPr>
        <w:pStyle w:val="Titre1"/>
        <w:rPr>
          <w:rFonts w:eastAsia="Arial"/>
          <w:color w:val="000000"/>
          <w:sz w:val="28"/>
        </w:rPr>
      </w:pPr>
      <w:bookmarkStart w:id="16" w:name="ArtL1_AE-3-A7"/>
      <w:bookmarkStart w:id="17" w:name="_Toc143695160"/>
      <w:bookmarkEnd w:id="16"/>
      <w:r>
        <w:rPr>
          <w:rFonts w:eastAsia="Arial"/>
          <w:color w:val="000000"/>
          <w:sz w:val="28"/>
        </w:rPr>
        <w:t>5</w:t>
      </w:r>
      <w:r w:rsidR="00BC5C0F">
        <w:rPr>
          <w:rFonts w:eastAsia="Arial"/>
          <w:color w:val="000000"/>
          <w:sz w:val="28"/>
        </w:rPr>
        <w:t xml:space="preserve"> - Durée de l'accord-cadre</w:t>
      </w:r>
      <w:bookmarkEnd w:id="17"/>
    </w:p>
    <w:p w:rsidR="00160948" w:rsidRDefault="00BC5C0F" w:rsidP="00513DA6">
      <w:pPr>
        <w:pStyle w:val="ParagrapheIndent1"/>
        <w:spacing w:after="240" w:line="253" w:lineRule="exact"/>
        <w:jc w:val="both"/>
        <w:rPr>
          <w:color w:val="000000"/>
        </w:rPr>
      </w:pPr>
      <w:r>
        <w:rPr>
          <w:color w:val="000000"/>
        </w:rPr>
        <w:t>La durée de l'accord-cadre ainsi que tout aut</w:t>
      </w:r>
      <w:bookmarkStart w:id="18" w:name="_GoBack"/>
      <w:bookmarkEnd w:id="18"/>
      <w:r>
        <w:rPr>
          <w:color w:val="000000"/>
        </w:rPr>
        <w:t xml:space="preserve">re élément indispensable à leur exécution sont </w:t>
      </w:r>
      <w:r w:rsidR="008F1801">
        <w:rPr>
          <w:color w:val="000000"/>
        </w:rPr>
        <w:t>fixés dans les conditions du CC</w:t>
      </w:r>
      <w:r w:rsidR="00FB1056">
        <w:rPr>
          <w:color w:val="000000"/>
        </w:rPr>
        <w:t>A</w:t>
      </w:r>
      <w:r>
        <w:rPr>
          <w:color w:val="000000"/>
        </w:rPr>
        <w:t>P</w:t>
      </w:r>
      <w:r w:rsidR="00247AD1">
        <w:rPr>
          <w:color w:val="000000"/>
        </w:rPr>
        <w:t>.</w:t>
      </w:r>
    </w:p>
    <w:p w:rsidR="00160948" w:rsidRPr="00813544" w:rsidRDefault="00160948" w:rsidP="00513DA6">
      <w:pPr>
        <w:pStyle w:val="Titre1"/>
        <w:jc w:val="both"/>
        <w:rPr>
          <w:rFonts w:eastAsia="Arial"/>
          <w:color w:val="000000"/>
          <w:sz w:val="28"/>
        </w:rPr>
      </w:pPr>
      <w:bookmarkStart w:id="19" w:name="_Toc143695161"/>
      <w:r w:rsidRPr="00813544">
        <w:rPr>
          <w:rFonts w:eastAsia="Arial"/>
          <w:color w:val="000000"/>
          <w:sz w:val="28"/>
        </w:rPr>
        <w:t>6 – Délai</w:t>
      </w:r>
      <w:r>
        <w:rPr>
          <w:rFonts w:eastAsia="Arial"/>
          <w:color w:val="000000"/>
          <w:sz w:val="28"/>
        </w:rPr>
        <w:t xml:space="preserve"> de livraison</w:t>
      </w:r>
      <w:bookmarkEnd w:id="19"/>
    </w:p>
    <w:p w:rsidR="0094460F" w:rsidRPr="00975A3D" w:rsidRDefault="00FB1056" w:rsidP="0094460F">
      <w:pPr>
        <w:pStyle w:val="ParagrapheIndent1"/>
        <w:spacing w:after="240" w:line="253" w:lineRule="exact"/>
        <w:jc w:val="both"/>
        <w:rPr>
          <w:color w:val="000000"/>
        </w:rPr>
      </w:pPr>
      <w:r>
        <w:rPr>
          <w:color w:val="000000"/>
        </w:rPr>
        <w:t>Les délais de livra</w:t>
      </w:r>
      <w:r w:rsidR="00247AD1">
        <w:rPr>
          <w:color w:val="000000"/>
        </w:rPr>
        <w:t xml:space="preserve">ison ou d’exécution </w:t>
      </w:r>
      <w:r w:rsidR="00975A3D">
        <w:rPr>
          <w:color w:val="000000"/>
        </w:rPr>
        <w:t>sont</w:t>
      </w:r>
      <w:r w:rsidR="00247AD1">
        <w:rPr>
          <w:color w:val="000000"/>
        </w:rPr>
        <w:t xml:space="preserve"> fixé</w:t>
      </w:r>
      <w:r>
        <w:rPr>
          <w:color w:val="000000"/>
        </w:rPr>
        <w:t xml:space="preserve">s dans </w:t>
      </w:r>
      <w:r w:rsidR="00975A3D">
        <w:rPr>
          <w:color w:val="000000"/>
        </w:rPr>
        <w:t>le CCTP</w:t>
      </w:r>
      <w:r>
        <w:rPr>
          <w:color w:val="000000"/>
        </w:rPr>
        <w:t>.</w:t>
      </w:r>
      <w:bookmarkStart w:id="20" w:name="ArtL1_AE-3-A8"/>
      <w:bookmarkStart w:id="21" w:name="_Toc143695162"/>
      <w:bookmarkEnd w:id="20"/>
    </w:p>
    <w:p w:rsidR="001C4C73" w:rsidRDefault="00160948">
      <w:pPr>
        <w:pStyle w:val="Titre1"/>
        <w:rPr>
          <w:rFonts w:eastAsia="Arial"/>
          <w:color w:val="000000"/>
          <w:sz w:val="28"/>
        </w:rPr>
      </w:pPr>
      <w:r>
        <w:rPr>
          <w:rFonts w:eastAsia="Arial"/>
          <w:color w:val="000000"/>
          <w:sz w:val="28"/>
        </w:rPr>
        <w:t>7</w:t>
      </w:r>
      <w:r w:rsidR="00BC5C0F">
        <w:rPr>
          <w:rFonts w:eastAsia="Arial"/>
          <w:color w:val="000000"/>
          <w:sz w:val="28"/>
        </w:rPr>
        <w:t xml:space="preserve"> - Paiement</w:t>
      </w:r>
      <w:bookmarkEnd w:id="21"/>
    </w:p>
    <w:p w:rsidR="001C4C73" w:rsidRDefault="00BC5C0F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:rsidR="001C4C73" w:rsidRDefault="001C4C73">
      <w:pPr>
        <w:pStyle w:val="ParagrapheIndent1"/>
        <w:spacing w:line="253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1C4C73" w:rsidRDefault="00BC5C0F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1C4C7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BC5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1C4C73" w:rsidRDefault="001C4C73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:rsidR="001C4C73" w:rsidRDefault="00BC5C0F">
      <w:pPr>
        <w:spacing w:after="120" w:line="240" w:lineRule="exact"/>
      </w:pPr>
      <w:r>
        <w:t xml:space="preserve"> </w:t>
      </w:r>
    </w:p>
    <w:p w:rsidR="001C4C73" w:rsidRDefault="00BC5C0F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:rsidR="001C4C73" w:rsidRDefault="001C4C73">
      <w:pPr>
        <w:pStyle w:val="ParagrapheIndent1"/>
        <w:spacing w:line="253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un compte unique ouvert au nom du mandataire ;</w:t>
            </w:r>
          </w:p>
        </w:tc>
      </w:tr>
    </w:tbl>
    <w:p w:rsidR="001C4C73" w:rsidRDefault="00BC5C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1C4C73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</w:tr>
    </w:tbl>
    <w:p w:rsidR="001C4C73" w:rsidRDefault="00BC5C0F">
      <w:pPr>
        <w:pStyle w:val="ParagrapheIndent1"/>
        <w:spacing w:after="240" w:line="253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 w:rsidR="00442E83">
        <w:rPr>
          <w:b/>
          <w:color w:val="000000"/>
        </w:rPr>
        <w:t xml:space="preserve"> </w:t>
      </w:r>
      <w:r>
        <w:rPr>
          <w:color w:val="000000"/>
        </w:rPr>
        <w:t>Si aucune case n'est cochée, ou si les deux cases sont cochées, le pouvoir adjudicateur considérera qu</w:t>
      </w:r>
      <w:r w:rsidR="008F1801">
        <w:rPr>
          <w:color w:val="000000"/>
        </w:rPr>
        <w:t>e seules les dispositions du CC</w:t>
      </w:r>
      <w:r>
        <w:rPr>
          <w:color w:val="000000"/>
        </w:rPr>
        <w:t>P s'appliquent.</w:t>
      </w:r>
    </w:p>
    <w:p w:rsidR="0094460F" w:rsidRDefault="0094460F" w:rsidP="00975A3D">
      <w:pPr>
        <w:rPr>
          <w:rFonts w:eastAsia="Arial"/>
          <w:color w:val="000000"/>
          <w:sz w:val="28"/>
        </w:rPr>
      </w:pPr>
      <w:bookmarkStart w:id="22" w:name="ArtL1_AE-3-A9"/>
      <w:bookmarkStart w:id="23" w:name="_Toc143695163"/>
      <w:bookmarkEnd w:id="22"/>
    </w:p>
    <w:p w:rsidR="001C4C73" w:rsidRDefault="00160948">
      <w:pPr>
        <w:pStyle w:val="Titre1"/>
        <w:rPr>
          <w:rFonts w:eastAsia="Arial"/>
          <w:color w:val="000000"/>
          <w:sz w:val="28"/>
        </w:rPr>
      </w:pPr>
      <w:r>
        <w:rPr>
          <w:rFonts w:eastAsia="Arial"/>
          <w:color w:val="000000"/>
          <w:sz w:val="28"/>
        </w:rPr>
        <w:t>8</w:t>
      </w:r>
      <w:r w:rsidR="00BC5C0F">
        <w:rPr>
          <w:rFonts w:eastAsia="Arial"/>
          <w:color w:val="000000"/>
          <w:sz w:val="28"/>
        </w:rPr>
        <w:t xml:space="preserve"> </w:t>
      </w:r>
      <w:r w:rsidR="00442E83">
        <w:rPr>
          <w:rFonts w:eastAsia="Arial"/>
          <w:color w:val="000000"/>
          <w:sz w:val="28"/>
        </w:rPr>
        <w:t>–</w:t>
      </w:r>
      <w:r w:rsidR="00BC5C0F">
        <w:rPr>
          <w:rFonts w:eastAsia="Arial"/>
          <w:color w:val="000000"/>
          <w:sz w:val="28"/>
        </w:rPr>
        <w:t xml:space="preserve"> Avance</w:t>
      </w:r>
      <w:bookmarkEnd w:id="23"/>
    </w:p>
    <w:p w:rsidR="00442E83" w:rsidRPr="00442E83" w:rsidRDefault="00442E83" w:rsidP="00442E83">
      <w:pPr>
        <w:rPr>
          <w:rFonts w:eastAsia="Arial"/>
        </w:rPr>
      </w:pPr>
    </w:p>
    <w:p w:rsidR="00442E83" w:rsidRPr="00FB1056" w:rsidRDefault="00442E83" w:rsidP="00FB1056">
      <w:pPr>
        <w:pStyle w:val="ParagrapheIndent1"/>
        <w:spacing w:after="240" w:line="253" w:lineRule="exact"/>
        <w:jc w:val="both"/>
        <w:rPr>
          <w:color w:val="000000"/>
        </w:rPr>
      </w:pPr>
      <w:r>
        <w:rPr>
          <w:color w:val="000000"/>
        </w:rPr>
        <w:t>Sans objet.</w:t>
      </w:r>
    </w:p>
    <w:p w:rsidR="001C4C73" w:rsidRDefault="00160948">
      <w:pPr>
        <w:pStyle w:val="Titre1"/>
        <w:rPr>
          <w:rFonts w:eastAsia="Arial"/>
          <w:color w:val="000000"/>
          <w:sz w:val="28"/>
        </w:rPr>
      </w:pPr>
      <w:bookmarkStart w:id="24" w:name="ArtL1_AE-3-A11"/>
      <w:bookmarkStart w:id="25" w:name="_Toc143695164"/>
      <w:bookmarkEnd w:id="24"/>
      <w:r>
        <w:rPr>
          <w:rFonts w:eastAsia="Arial"/>
          <w:color w:val="000000"/>
          <w:sz w:val="28"/>
        </w:rPr>
        <w:t>9</w:t>
      </w:r>
      <w:r w:rsidR="00BC5C0F">
        <w:rPr>
          <w:rFonts w:eastAsia="Arial"/>
          <w:color w:val="000000"/>
          <w:sz w:val="28"/>
        </w:rPr>
        <w:t xml:space="preserve"> - Nomenclature(s)</w:t>
      </w:r>
      <w:bookmarkEnd w:id="25"/>
    </w:p>
    <w:p w:rsidR="001C4C73" w:rsidRPr="008F1801" w:rsidRDefault="00BC5C0F">
      <w:pPr>
        <w:pStyle w:val="ParagrapheIndent1"/>
        <w:spacing w:line="253" w:lineRule="exact"/>
        <w:jc w:val="both"/>
        <w:rPr>
          <w:color w:val="000000"/>
          <w:szCs w:val="22"/>
        </w:rPr>
      </w:pPr>
      <w:r w:rsidRPr="008F1801">
        <w:rPr>
          <w:color w:val="000000"/>
          <w:szCs w:val="22"/>
        </w:rPr>
        <w:t>La classification conforme au vocabulaire commun des marchés européens (CPV) est :</w:t>
      </w:r>
    </w:p>
    <w:p w:rsidR="001C4C73" w:rsidRPr="008F1801" w:rsidRDefault="001C4C73">
      <w:pPr>
        <w:pStyle w:val="ParagrapheIndent1"/>
        <w:spacing w:line="253" w:lineRule="exact"/>
        <w:jc w:val="both"/>
        <w:rPr>
          <w:color w:val="000000"/>
          <w:szCs w:val="22"/>
        </w:rPr>
      </w:pPr>
    </w:p>
    <w:tbl>
      <w:tblPr>
        <w:tblW w:w="45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6"/>
        <w:gridCol w:w="6601"/>
      </w:tblGrid>
      <w:tr w:rsidR="00FB1056" w:rsidRPr="00FB1056" w:rsidTr="00FB1056">
        <w:trPr>
          <w:trHeight w:val="421"/>
          <w:jc w:val="center"/>
        </w:trPr>
        <w:tc>
          <w:tcPr>
            <w:tcW w:w="1244" w:type="pct"/>
            <w:shd w:val="clear" w:color="auto" w:fill="A6A6A6"/>
            <w:noWrap/>
            <w:vAlign w:val="center"/>
            <w:hideMark/>
          </w:tcPr>
          <w:p w:rsidR="00FB1056" w:rsidRPr="005301B8" w:rsidRDefault="005301B8" w:rsidP="00FB105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fr-FR"/>
              </w:rPr>
            </w:pPr>
            <w:r w:rsidRPr="005301B8">
              <w:rPr>
                <w:rFonts w:ascii="Arial" w:hAnsi="Arial" w:cs="Arial"/>
                <w:b/>
                <w:color w:val="000000"/>
                <w:sz w:val="22"/>
                <w:szCs w:val="22"/>
                <w:lang w:eastAsia="fr-FR"/>
              </w:rPr>
              <w:t>CPV</w:t>
            </w:r>
          </w:p>
        </w:tc>
        <w:tc>
          <w:tcPr>
            <w:tcW w:w="3756" w:type="pct"/>
            <w:shd w:val="clear" w:color="auto" w:fill="A6A6A6"/>
            <w:noWrap/>
            <w:vAlign w:val="center"/>
            <w:hideMark/>
          </w:tcPr>
          <w:p w:rsidR="00FB1056" w:rsidRPr="005301B8" w:rsidRDefault="005301B8" w:rsidP="00FB105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eastAsia="fr-FR"/>
              </w:rPr>
            </w:pPr>
            <w:r w:rsidRPr="005301B8">
              <w:rPr>
                <w:rFonts w:ascii="Arial" w:hAnsi="Arial" w:cs="Arial"/>
                <w:b/>
                <w:color w:val="000000"/>
                <w:sz w:val="22"/>
                <w:szCs w:val="22"/>
                <w:lang w:eastAsia="fr-FR"/>
              </w:rPr>
              <w:t>Description</w:t>
            </w:r>
          </w:p>
        </w:tc>
      </w:tr>
      <w:tr w:rsidR="00FB1056" w:rsidRPr="00FB1056" w:rsidTr="00A171A5">
        <w:trPr>
          <w:trHeight w:val="421"/>
          <w:jc w:val="center"/>
        </w:trPr>
        <w:tc>
          <w:tcPr>
            <w:tcW w:w="1244" w:type="pct"/>
            <w:shd w:val="clear" w:color="auto" w:fill="auto"/>
            <w:noWrap/>
            <w:vAlign w:val="center"/>
            <w:hideMark/>
          </w:tcPr>
          <w:p w:rsidR="00FB1056" w:rsidRPr="00FB1056" w:rsidRDefault="00975A3D" w:rsidP="00FB105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975A3D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64121100-1</w:t>
            </w:r>
          </w:p>
        </w:tc>
        <w:tc>
          <w:tcPr>
            <w:tcW w:w="3756" w:type="pct"/>
            <w:shd w:val="clear" w:color="auto" w:fill="auto"/>
            <w:noWrap/>
            <w:vAlign w:val="center"/>
            <w:hideMark/>
          </w:tcPr>
          <w:p w:rsidR="00FB1056" w:rsidRPr="00FB1056" w:rsidRDefault="00975A3D" w:rsidP="00FB105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75A3D">
              <w:rPr>
                <w:rFonts w:ascii="Arial" w:hAnsi="Arial" w:cs="Arial"/>
                <w:sz w:val="20"/>
                <w:szCs w:val="20"/>
                <w:lang w:eastAsia="fr-FR"/>
              </w:rPr>
              <w:t>-</w:t>
            </w:r>
            <w:r w:rsidRPr="00975A3D">
              <w:rPr>
                <w:rFonts w:ascii="Arial" w:hAnsi="Arial" w:cs="Arial"/>
                <w:sz w:val="20"/>
                <w:szCs w:val="20"/>
                <w:lang w:eastAsia="fr-FR"/>
              </w:rPr>
              <w:tab/>
              <w:t>Services de distribution de courrier par coursier</w:t>
            </w:r>
          </w:p>
        </w:tc>
      </w:tr>
      <w:tr w:rsidR="00FB1056" w:rsidRPr="00FB1056" w:rsidTr="00A171A5">
        <w:trPr>
          <w:trHeight w:val="421"/>
          <w:jc w:val="center"/>
        </w:trPr>
        <w:tc>
          <w:tcPr>
            <w:tcW w:w="1244" w:type="pct"/>
            <w:shd w:val="clear" w:color="auto" w:fill="auto"/>
            <w:noWrap/>
            <w:vAlign w:val="center"/>
          </w:tcPr>
          <w:p w:rsidR="00FB1056" w:rsidRPr="00FB1056" w:rsidRDefault="00975A3D" w:rsidP="00FB105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fr-FR"/>
              </w:rPr>
            </w:pPr>
            <w:r w:rsidRPr="00975A3D">
              <w:rPr>
                <w:rFonts w:ascii="Arial" w:hAnsi="Arial" w:cs="Arial"/>
                <w:b/>
                <w:sz w:val="20"/>
                <w:szCs w:val="20"/>
                <w:lang w:eastAsia="fr-FR"/>
              </w:rPr>
              <w:t>64121200-2</w:t>
            </w:r>
          </w:p>
        </w:tc>
        <w:tc>
          <w:tcPr>
            <w:tcW w:w="3756" w:type="pct"/>
            <w:shd w:val="clear" w:color="auto" w:fill="auto"/>
            <w:noWrap/>
            <w:vAlign w:val="center"/>
          </w:tcPr>
          <w:p w:rsidR="00FB1056" w:rsidRPr="00FB1056" w:rsidRDefault="00975A3D" w:rsidP="00FB105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975A3D">
              <w:rPr>
                <w:rFonts w:ascii="Arial" w:eastAsia="SimSun" w:hAnsi="Arial" w:cs="Arial"/>
                <w:sz w:val="20"/>
                <w:szCs w:val="20"/>
                <w:lang w:eastAsia="fr-FR"/>
              </w:rPr>
              <w:t>-</w:t>
            </w:r>
            <w:r w:rsidRPr="00975A3D">
              <w:rPr>
                <w:rFonts w:ascii="Arial" w:eastAsia="SimSun" w:hAnsi="Arial" w:cs="Arial"/>
                <w:sz w:val="20"/>
                <w:szCs w:val="20"/>
                <w:lang w:eastAsia="fr-FR"/>
              </w:rPr>
              <w:tab/>
              <w:t>Services de livraison de colis</w:t>
            </w:r>
          </w:p>
        </w:tc>
      </w:tr>
    </w:tbl>
    <w:p w:rsidR="005301B8" w:rsidRDefault="00BC5C0F" w:rsidP="00975A3D">
      <w:pPr>
        <w:pStyle w:val="ParagrapheIndent1"/>
        <w:spacing w:line="253" w:lineRule="exact"/>
        <w:jc w:val="both"/>
      </w:pPr>
      <w:r w:rsidRPr="005301B8">
        <w:rPr>
          <w:b/>
          <w:color w:val="000000"/>
          <w:u w:val="single"/>
        </w:rPr>
        <w:lastRenderedPageBreak/>
        <w:t xml:space="preserve"> </w:t>
      </w:r>
      <w:bookmarkStart w:id="26" w:name="ArtL1_AE-3-A13"/>
      <w:bookmarkEnd w:id="26"/>
    </w:p>
    <w:p w:rsidR="001C4C73" w:rsidRDefault="00160948" w:rsidP="00E80F97">
      <w:pPr>
        <w:pStyle w:val="Titre1"/>
        <w:rPr>
          <w:rFonts w:eastAsia="Arial"/>
          <w:color w:val="000000"/>
          <w:sz w:val="28"/>
        </w:rPr>
      </w:pPr>
      <w:bookmarkStart w:id="27" w:name="_Toc143695165"/>
      <w:r>
        <w:rPr>
          <w:rFonts w:eastAsia="Arial"/>
          <w:color w:val="000000"/>
          <w:sz w:val="28"/>
        </w:rPr>
        <w:t>10</w:t>
      </w:r>
      <w:r w:rsidR="00BC5C0F">
        <w:rPr>
          <w:rFonts w:eastAsia="Arial"/>
          <w:color w:val="000000"/>
          <w:sz w:val="28"/>
        </w:rPr>
        <w:t xml:space="preserve"> - Signature</w:t>
      </w:r>
      <w:bookmarkEnd w:id="27"/>
    </w:p>
    <w:p w:rsidR="001C4C73" w:rsidRDefault="001C4C73">
      <w:pPr>
        <w:pStyle w:val="ParagrapheIndent1"/>
        <w:spacing w:line="253" w:lineRule="exact"/>
        <w:jc w:val="both"/>
        <w:rPr>
          <w:color w:val="000000"/>
        </w:rPr>
      </w:pPr>
    </w:p>
    <w:p w:rsidR="001C4C73" w:rsidRDefault="00BC5C0F">
      <w:pPr>
        <w:pStyle w:val="ParagrapheIndent1"/>
        <w:spacing w:line="253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:rsidR="001C4C73" w:rsidRDefault="001C4C73">
      <w:pPr>
        <w:pStyle w:val="ParagrapheIndent1"/>
        <w:spacing w:line="253" w:lineRule="exact"/>
        <w:jc w:val="both"/>
        <w:rPr>
          <w:color w:val="000000"/>
        </w:rPr>
      </w:pPr>
    </w:p>
    <w:p w:rsidR="001C4C73" w:rsidRDefault="00BC5C0F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 xml:space="preserve">J'affirme (nous affirmons) sous peine de résiliation </w:t>
      </w:r>
      <w:r w:rsidR="00227F0E">
        <w:rPr>
          <w:color w:val="000000"/>
          <w:szCs w:val="22"/>
        </w:rPr>
        <w:t>de l’accord-cadre</w:t>
      </w:r>
      <w:r>
        <w:rPr>
          <w:color w:val="000000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1C4C73" w:rsidRDefault="001C4C73">
      <w:pPr>
        <w:pStyle w:val="ParagrapheIndent1"/>
        <w:spacing w:line="253" w:lineRule="exact"/>
        <w:jc w:val="both"/>
        <w:rPr>
          <w:color w:val="000000"/>
        </w:rPr>
      </w:pPr>
    </w:p>
    <w:p w:rsidR="001C4C73" w:rsidRDefault="00BC5C0F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Fait en un seul original</w:t>
      </w:r>
    </w:p>
    <w:p w:rsidR="001C4C73" w:rsidRDefault="00BC5C0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1C4C73" w:rsidRDefault="00BC5C0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BC5C0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BC5C0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J’accepte de recevoir la notification </w:t>
      </w:r>
      <w:r w:rsidR="00227F0E">
        <w:rPr>
          <w:color w:val="000000"/>
          <w:szCs w:val="22"/>
        </w:rPr>
        <w:t xml:space="preserve">de </w:t>
      </w:r>
      <w:r w:rsidR="0094460F">
        <w:rPr>
          <w:color w:val="000000"/>
          <w:szCs w:val="22"/>
        </w:rPr>
        <w:t>l’accord</w:t>
      </w:r>
      <w:r w:rsidR="00227F0E">
        <w:rPr>
          <w:color w:val="000000"/>
          <w:szCs w:val="22"/>
        </w:rPr>
        <w:t>-cadre</w:t>
      </w:r>
      <w:r>
        <w:rPr>
          <w:color w:val="000000"/>
          <w:lang w:val="fr-FR"/>
        </w:rPr>
        <w:t xml:space="preserve"> par mail</w:t>
      </w: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BC5C0F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Adresse mail</w:t>
      </w:r>
      <w:r w:rsidR="008F1801">
        <w:rPr>
          <w:color w:val="000000"/>
          <w:lang w:val="fr-FR"/>
        </w:rPr>
        <w:t xml:space="preserve"> : …</w:t>
      </w:r>
      <w:r>
        <w:rPr>
          <w:color w:val="000000"/>
          <w:lang w:val="fr-FR"/>
        </w:rPr>
        <w:t>……………………………………</w:t>
      </w:r>
    </w:p>
    <w:p w:rsidR="005301B8" w:rsidRDefault="005301B8" w:rsidP="0094460F">
      <w:pPr>
        <w:pStyle w:val="style1010"/>
        <w:spacing w:after="240" w:line="253" w:lineRule="exact"/>
        <w:ind w:right="20"/>
        <w:rPr>
          <w:color w:val="000000"/>
          <w:lang w:val="fr-FR"/>
        </w:rPr>
      </w:pPr>
    </w:p>
    <w:p w:rsidR="001C4C73" w:rsidRDefault="00BC5C0F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:rsidR="001C4C73" w:rsidRDefault="00BC5C0F">
      <w:pPr>
        <w:spacing w:line="240" w:lineRule="exact"/>
      </w:pPr>
      <w:r>
        <w:t xml:space="preserve"> </w:t>
      </w:r>
    </w:p>
    <w:p w:rsidR="001C4C73" w:rsidRDefault="001C4C73">
      <w:pPr>
        <w:spacing w:after="80" w:line="240" w:lineRule="exact"/>
      </w:pPr>
    </w:p>
    <w:p w:rsidR="001C4C73" w:rsidRDefault="00BC5C0F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:rsidR="001C4C73" w:rsidRDefault="001C4C73">
      <w:pPr>
        <w:pStyle w:val="ParagrapheIndent1"/>
        <w:spacing w:line="253" w:lineRule="exact"/>
        <w:jc w:val="both"/>
        <w:rPr>
          <w:color w:val="000000"/>
        </w:rPr>
      </w:pPr>
    </w:p>
    <w:p w:rsidR="001C4C73" w:rsidRDefault="00BC5C0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E9454D">
        <w:rPr>
          <w:color w:val="000000"/>
          <w:lang w:val="fr-FR"/>
        </w:rPr>
        <w:t>Montreuil</w:t>
      </w:r>
    </w:p>
    <w:p w:rsidR="001C4C73" w:rsidRDefault="00BC5C0F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C4C73" w:rsidRDefault="00BC5C0F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:rsidR="005A5E68" w:rsidRDefault="00E9454D" w:rsidP="005A5E68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Sylvain GUILLOTEAUX</w:t>
      </w:r>
    </w:p>
    <w:p w:rsidR="00E9454D" w:rsidRPr="00590C1C" w:rsidRDefault="00E9454D" w:rsidP="005A5E68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5A5E68" w:rsidRPr="00590C1C" w:rsidRDefault="00E9454D" w:rsidP="005A5E68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Directe</w:t>
      </w:r>
      <w:r w:rsidR="004229CA">
        <w:rPr>
          <w:color w:val="000000"/>
          <w:lang w:val="fr-FR"/>
        </w:rPr>
        <w:t>ur</w:t>
      </w:r>
    </w:p>
    <w:p w:rsidR="00487937" w:rsidRDefault="0048793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:rsidR="00487937" w:rsidRDefault="00487937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:rsidR="0094460F" w:rsidRDefault="0094460F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:rsidR="0094460F" w:rsidRDefault="0094460F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:rsidR="00487937" w:rsidRDefault="00487937" w:rsidP="00487937">
      <w:pPr>
        <w:pStyle w:val="style1010"/>
        <w:spacing w:after="240" w:line="253" w:lineRule="exact"/>
        <w:ind w:right="20"/>
        <w:rPr>
          <w:color w:val="000000"/>
          <w:lang w:val="fr-FR"/>
        </w:rPr>
      </w:pPr>
    </w:p>
    <w:p w:rsidR="001C4C73" w:rsidRDefault="00BC5C0F">
      <w:pPr>
        <w:pStyle w:val="ParagrapheIndent1"/>
        <w:spacing w:line="253" w:lineRule="exact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:rsidR="001C4C73" w:rsidRDefault="00BC5C0F">
      <w:pPr>
        <w:pStyle w:val="ParagrapheIndent1"/>
        <w:spacing w:line="253" w:lineRule="exact"/>
        <w:jc w:val="both"/>
        <w:rPr>
          <w:color w:val="000000"/>
        </w:rPr>
      </w:pPr>
      <w:r>
        <w:rPr>
          <w:b/>
          <w:color w:val="000000"/>
        </w:rPr>
        <w:t>(</w:t>
      </w:r>
      <w:r w:rsidR="005F7A19">
        <w:rPr>
          <w:b/>
          <w:color w:val="000000"/>
        </w:rPr>
        <w:t>Sous</w:t>
      </w:r>
      <w:r>
        <w:rPr>
          <w:b/>
          <w:color w:val="000000"/>
        </w:rPr>
        <w:t xml:space="preserve"> réserve du renoncement par le cessionnaire de la part du nantissement ou de la cession de créance correspondant au montant des prestations non exécutées-</w:t>
      </w:r>
      <w:r>
        <w:rPr>
          <w:color w:val="000000"/>
        </w:rPr>
        <w:t>Pour tout litige - à naître en cours d’exécution du présent marché et postérieurement à l’acceptation du nantissement ou de la cession de créance - entre le pouvoir adjudicateur et le titulaire du marché et faisant obstacle au règlement financier)</w:t>
      </w:r>
    </w:p>
    <w:p w:rsidR="001C4C73" w:rsidRDefault="00BC5C0F">
      <w:pPr>
        <w:pStyle w:val="ParagrapheIndent1"/>
        <w:spacing w:line="253" w:lineRule="exact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:rsidR="001C4C73" w:rsidRDefault="00BC5C0F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C4C73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</w:tr>
    </w:tbl>
    <w:p w:rsidR="001C4C73" w:rsidRDefault="00BC5C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bon de commande n° ........ afférent au marché (indiquer le montant en chiffres et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C4C73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</w:tr>
    </w:tbl>
    <w:p w:rsidR="001C4C73" w:rsidRDefault="00BC5C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 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C4C73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</w:tr>
    </w:tbl>
    <w:p w:rsidR="001C4C73" w:rsidRDefault="00BC5C0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:rsidR="001C4C73" w:rsidRDefault="00BC5C0F">
            <w:pPr>
              <w:pStyle w:val="ParagrapheIndent1"/>
              <w:spacing w:line="253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C4C73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</w:tr>
    </w:tbl>
    <w:p w:rsidR="001C4C73" w:rsidRDefault="005F7A19">
      <w:pPr>
        <w:pStyle w:val="ParagrapheIndent1"/>
        <w:jc w:val="both"/>
        <w:rPr>
          <w:color w:val="000000"/>
        </w:rPr>
      </w:pPr>
      <w:r>
        <w:rPr>
          <w:color w:val="000000"/>
        </w:rPr>
        <w:t>Et</w:t>
      </w:r>
      <w:r w:rsidR="00BC5C0F">
        <w:rPr>
          <w:color w:val="000000"/>
        </w:rPr>
        <w:t xml:space="preserve"> devant être exécutée par : .............................................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1C4C7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5714A9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:rsidR="001C4C73" w:rsidRDefault="00BC5C0F">
      <w:pPr>
        <w:spacing w:line="240" w:lineRule="exact"/>
      </w:pPr>
      <w:r>
        <w:t xml:space="preserve"> </w:t>
      </w:r>
    </w:p>
    <w:p w:rsidR="001C4C73" w:rsidRDefault="00BC5C0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1C4C73" w:rsidRDefault="00BC5C0F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1C4C73" w:rsidRDefault="001C4C73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:rsidR="001C4C73" w:rsidRDefault="00BC5C0F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C4C73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1C4C73" w:rsidRDefault="00BC5C0F">
      <w:pPr>
        <w:pStyle w:val="Titre1"/>
        <w:jc w:val="center"/>
        <w:rPr>
          <w:rFonts w:eastAsia="Arial"/>
          <w:color w:val="000000"/>
          <w:sz w:val="28"/>
        </w:rPr>
      </w:pPr>
      <w:bookmarkStart w:id="28" w:name="ArtL1_A-CT"/>
      <w:bookmarkStart w:id="29" w:name="_Toc143695166"/>
      <w:bookmarkEnd w:id="28"/>
      <w:r>
        <w:rPr>
          <w:rFonts w:eastAsia="Arial"/>
          <w:color w:val="000000"/>
          <w:sz w:val="28"/>
        </w:rPr>
        <w:lastRenderedPageBreak/>
        <w:t>ANNEXE N° 1 : DÉSIGNATION DES CO-TRAITANTS ET RÉPARTITION DES PRESTATIONS</w:t>
      </w:r>
      <w:bookmarkEnd w:id="29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C4C7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Taux</w:t>
            </w:r>
          </w:p>
          <w:p w:rsidR="001C4C73" w:rsidRDefault="00BC5C0F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Montant TTC</w:t>
            </w:r>
          </w:p>
        </w:tc>
      </w:tr>
      <w:tr w:rsidR="001C4C7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Dénomination sociale :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….Code APE…………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N° TVA intracommunautaire :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Adresse :</w:t>
            </w:r>
          </w:p>
          <w:p w:rsidR="001C4C73" w:rsidRDefault="001C4C73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</w:tr>
      <w:tr w:rsidR="001C4C7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Dénomination sociale :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….Code APE…………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N° TVA intracommunautaire :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Adresse :</w:t>
            </w:r>
          </w:p>
          <w:p w:rsidR="001C4C73" w:rsidRDefault="001C4C73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</w:tr>
      <w:tr w:rsidR="001C4C7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Dénomination sociale :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….Code APE…………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N° TVA intracommunautaire :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Adresse :</w:t>
            </w:r>
          </w:p>
          <w:p w:rsidR="001C4C73" w:rsidRDefault="001C4C73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</w:tr>
      <w:tr w:rsidR="001C4C7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Dénomination sociale :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….Code APE…………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N° TVA intracommunautaire :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Adresse :</w:t>
            </w:r>
          </w:p>
          <w:p w:rsidR="001C4C73" w:rsidRDefault="001C4C73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</w:tr>
      <w:tr w:rsidR="001C4C7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Dénomination sociale :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2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</w:rPr>
              <w:t>….Code APE…………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N° TVA intracommunautaire :</w:t>
            </w:r>
          </w:p>
          <w:p w:rsidR="001C4C73" w:rsidRDefault="00BC5C0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Adresse :</w:t>
            </w:r>
          </w:p>
          <w:p w:rsidR="001C4C73" w:rsidRDefault="001C4C73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</w:tr>
      <w:tr w:rsidR="001C4C7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BC5C0F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C73" w:rsidRDefault="001C4C73"/>
        </w:tc>
      </w:tr>
    </w:tbl>
    <w:p w:rsidR="001C4C73" w:rsidRDefault="001C4C73"/>
    <w:sectPr w:rsidR="001C4C73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C0F" w:rsidRDefault="00BC5C0F">
      <w:r>
        <w:separator/>
      </w:r>
    </w:p>
  </w:endnote>
  <w:endnote w:type="continuationSeparator" w:id="0">
    <w:p w:rsidR="00BC5C0F" w:rsidRDefault="00BC5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BAF" w:rsidRPr="00EF4497" w:rsidRDefault="00732BAF">
    <w:pPr>
      <w:pStyle w:val="Pieddepage0"/>
      <w:rPr>
        <w:rFonts w:ascii="Arial" w:hAnsi="Arial" w:cs="Arial"/>
        <w:b/>
        <w:sz w:val="20"/>
        <w:szCs w:val="20"/>
      </w:rPr>
    </w:pPr>
    <w:r w:rsidRPr="00EF4497">
      <w:rPr>
        <w:rFonts w:ascii="Arial" w:hAnsi="Arial" w:cs="Arial"/>
        <w:b/>
        <w:color w:val="002060"/>
        <w:sz w:val="20"/>
        <w:szCs w:val="20"/>
      </w:rPr>
      <w:t>Accord-</w:t>
    </w:r>
    <w:r w:rsidR="00975A3D">
      <w:rPr>
        <w:rFonts w:ascii="Arial" w:hAnsi="Arial" w:cs="Arial"/>
        <w:b/>
        <w:color w:val="002060"/>
        <w:sz w:val="20"/>
        <w:szCs w:val="20"/>
      </w:rPr>
      <w:t>cadre n°25</w:t>
    </w:r>
    <w:r w:rsidR="00EF4497" w:rsidRPr="00EF4497">
      <w:rPr>
        <w:rFonts w:ascii="Arial" w:hAnsi="Arial" w:cs="Arial"/>
        <w:b/>
        <w:color w:val="002060"/>
        <w:sz w:val="20"/>
        <w:szCs w:val="20"/>
      </w:rPr>
      <w:t>-</w:t>
    </w:r>
    <w:r w:rsidR="00975A3D">
      <w:rPr>
        <w:rFonts w:ascii="Arial" w:hAnsi="Arial" w:cs="Arial"/>
        <w:b/>
        <w:color w:val="002060"/>
        <w:sz w:val="20"/>
        <w:szCs w:val="20"/>
      </w:rPr>
      <w:t>MAPA-009</w:t>
    </w:r>
    <w:r w:rsidRPr="00EF4497">
      <w:rPr>
        <w:rFonts w:ascii="Arial" w:hAnsi="Arial" w:cs="Arial"/>
        <w:b/>
        <w:color w:val="002060"/>
        <w:sz w:val="20"/>
        <w:szCs w:val="20"/>
      </w:rPr>
      <w:t xml:space="preserve"> _ AE</w:t>
    </w:r>
    <w:r w:rsidRPr="00EF4497">
      <w:rPr>
        <w:rFonts w:ascii="Arial" w:hAnsi="Arial" w:cs="Arial"/>
        <w:b/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C0F" w:rsidRDefault="00BC5C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5C0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C5C0F" w:rsidRDefault="00975A3D" w:rsidP="004D059F">
          <w:pPr>
            <w:pStyle w:val="PiedDePage"/>
            <w:rPr>
              <w:color w:val="000000"/>
            </w:rPr>
          </w:pPr>
          <w:r w:rsidRPr="00EF4497">
            <w:rPr>
              <w:b/>
              <w:color w:val="002060"/>
              <w:sz w:val="20"/>
              <w:szCs w:val="20"/>
            </w:rPr>
            <w:t>Accord-</w:t>
          </w:r>
          <w:r>
            <w:rPr>
              <w:b/>
              <w:color w:val="002060"/>
              <w:sz w:val="20"/>
              <w:szCs w:val="20"/>
            </w:rPr>
            <w:t>cadre n°25</w:t>
          </w:r>
          <w:r w:rsidRPr="00EF4497">
            <w:rPr>
              <w:b/>
              <w:color w:val="002060"/>
              <w:sz w:val="20"/>
              <w:szCs w:val="20"/>
            </w:rPr>
            <w:t>-</w:t>
          </w:r>
          <w:r>
            <w:rPr>
              <w:b/>
              <w:color w:val="002060"/>
              <w:sz w:val="20"/>
              <w:szCs w:val="20"/>
            </w:rPr>
            <w:t>MAPA-009</w:t>
          </w:r>
          <w:r w:rsidR="00F33C58" w:rsidRPr="00EF4497">
            <w:rPr>
              <w:b/>
              <w:color w:val="002060"/>
              <w:sz w:val="20"/>
              <w:szCs w:val="20"/>
            </w:rPr>
            <w:t xml:space="preserve"> _ AE</w:t>
          </w:r>
          <w:r w:rsidR="00732BAF" w:rsidRPr="00732BAF">
            <w:rPr>
              <w:color w:val="000000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C5C0F" w:rsidRDefault="00BC5C0F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B31819">
            <w:rPr>
              <w:noProof/>
              <w:color w:val="000000"/>
            </w:rPr>
            <w:t>3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B31819">
            <w:rPr>
              <w:noProof/>
              <w:color w:val="000000"/>
            </w:rPr>
            <w:t>9</w:t>
          </w:r>
          <w:r>
            <w:rPr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C0F" w:rsidRDefault="00BC5C0F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Date et signature originales </w:t>
    </w:r>
  </w:p>
  <w:p w:rsidR="00BC5C0F" w:rsidRDefault="00BC5C0F">
    <w:pPr>
      <w:spacing w:after="160" w:line="240" w:lineRule="exact"/>
    </w:pPr>
  </w:p>
  <w:p w:rsidR="00BC5C0F" w:rsidRDefault="00BC5C0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C5C0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C5C0F" w:rsidRDefault="00975A3D" w:rsidP="004D059F">
          <w:pPr>
            <w:pStyle w:val="PiedDePage"/>
            <w:rPr>
              <w:color w:val="000000"/>
            </w:rPr>
          </w:pPr>
          <w:r w:rsidRPr="00EF4497">
            <w:rPr>
              <w:b/>
              <w:color w:val="002060"/>
              <w:sz w:val="20"/>
              <w:szCs w:val="20"/>
            </w:rPr>
            <w:t>Accord-</w:t>
          </w:r>
          <w:r>
            <w:rPr>
              <w:b/>
              <w:color w:val="002060"/>
              <w:sz w:val="20"/>
              <w:szCs w:val="20"/>
            </w:rPr>
            <w:t>cadre n°25</w:t>
          </w:r>
          <w:r w:rsidRPr="00EF4497">
            <w:rPr>
              <w:b/>
              <w:color w:val="002060"/>
              <w:sz w:val="20"/>
              <w:szCs w:val="20"/>
            </w:rPr>
            <w:t>-</w:t>
          </w:r>
          <w:r>
            <w:rPr>
              <w:b/>
              <w:color w:val="002060"/>
              <w:sz w:val="20"/>
              <w:szCs w:val="20"/>
            </w:rPr>
            <w:t>MAPA-009</w:t>
          </w:r>
          <w:r w:rsidR="00F33C58" w:rsidRPr="00EF4497">
            <w:rPr>
              <w:b/>
              <w:color w:val="002060"/>
              <w:sz w:val="20"/>
              <w:szCs w:val="20"/>
            </w:rPr>
            <w:t xml:space="preserve"> _ AE</w:t>
          </w:r>
          <w:r w:rsidR="00732BAF" w:rsidRPr="00732BAF">
            <w:rPr>
              <w:color w:val="000000"/>
            </w:rPr>
            <w:t xml:space="preserve">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C5C0F" w:rsidRDefault="00BC5C0F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B31819">
            <w:rPr>
              <w:noProof/>
              <w:color w:val="000000"/>
            </w:rPr>
            <w:t>8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B31819">
            <w:rPr>
              <w:noProof/>
              <w:color w:val="000000"/>
            </w:rPr>
            <w:t>9</w:t>
          </w:r>
          <w:r>
            <w:rPr>
              <w:color w:val="000000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C5C0F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C5C0F" w:rsidRPr="00732BAF" w:rsidRDefault="00975A3D" w:rsidP="004D059F">
          <w:pPr>
            <w:rPr>
              <w:rFonts w:ascii="Arial" w:eastAsia="Arial" w:hAnsi="Arial" w:cs="Arial"/>
              <w:color w:val="000000"/>
              <w:sz w:val="20"/>
              <w:szCs w:val="20"/>
            </w:rPr>
          </w:pPr>
          <w:r w:rsidRPr="00EF4497">
            <w:rPr>
              <w:rFonts w:ascii="Arial" w:hAnsi="Arial" w:cs="Arial"/>
              <w:b/>
              <w:color w:val="002060"/>
              <w:sz w:val="20"/>
              <w:szCs w:val="20"/>
            </w:rPr>
            <w:t>Accord-</w:t>
          </w:r>
          <w:r>
            <w:rPr>
              <w:rFonts w:ascii="Arial" w:hAnsi="Arial" w:cs="Arial"/>
              <w:b/>
              <w:color w:val="002060"/>
              <w:sz w:val="20"/>
              <w:szCs w:val="20"/>
            </w:rPr>
            <w:t>cadre n°25</w:t>
          </w:r>
          <w:r w:rsidRPr="00EF4497">
            <w:rPr>
              <w:rFonts w:ascii="Arial" w:hAnsi="Arial" w:cs="Arial"/>
              <w:b/>
              <w:color w:val="002060"/>
              <w:sz w:val="20"/>
              <w:szCs w:val="20"/>
            </w:rPr>
            <w:t>-</w:t>
          </w:r>
          <w:r>
            <w:rPr>
              <w:rFonts w:ascii="Arial" w:hAnsi="Arial" w:cs="Arial"/>
              <w:b/>
              <w:color w:val="002060"/>
              <w:sz w:val="20"/>
              <w:szCs w:val="20"/>
            </w:rPr>
            <w:t>MAPA-009</w:t>
          </w:r>
          <w:r w:rsidR="00F33C58" w:rsidRPr="00EF4497">
            <w:rPr>
              <w:rFonts w:ascii="Arial" w:hAnsi="Arial" w:cs="Arial"/>
              <w:b/>
              <w:color w:val="002060"/>
              <w:sz w:val="20"/>
              <w:szCs w:val="20"/>
            </w:rPr>
            <w:t xml:space="preserve"> _ AE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BC5C0F" w:rsidRDefault="00BC5C0F">
          <w:pPr>
            <w:jc w:val="right"/>
            <w:rPr>
              <w:rFonts w:ascii="Arial" w:eastAsia="Arial" w:hAnsi="Arial" w:cs="Arial"/>
              <w:color w:val="000000"/>
              <w:sz w:val="22"/>
            </w:rPr>
          </w:pPr>
          <w:r>
            <w:rPr>
              <w:rFonts w:ascii="Arial" w:eastAsia="Arial" w:hAnsi="Arial" w:cs="Arial"/>
              <w:color w:val="000000"/>
              <w:sz w:val="22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</w:rPr>
            <w:fldChar w:fldCharType="separate"/>
          </w:r>
          <w:r w:rsidR="00B31819">
            <w:rPr>
              <w:rFonts w:ascii="Arial" w:eastAsia="Arial" w:hAnsi="Arial" w:cs="Arial"/>
              <w:noProof/>
              <w:color w:val="000000"/>
              <w:sz w:val="22"/>
            </w:rPr>
            <w:t>9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</w:rPr>
            <w:fldChar w:fldCharType="separate"/>
          </w:r>
          <w:r w:rsidR="00B31819">
            <w:rPr>
              <w:rFonts w:ascii="Arial" w:eastAsia="Arial" w:hAnsi="Arial" w:cs="Arial"/>
              <w:noProof/>
              <w:color w:val="000000"/>
              <w:sz w:val="22"/>
            </w:rPr>
            <w:t>9</w:t>
          </w:r>
          <w:r>
            <w:rPr>
              <w:rFonts w:ascii="Arial" w:eastAsia="Arial" w:hAnsi="Arial" w:cs="Arial"/>
              <w:color w:val="000000"/>
              <w:sz w:val="22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C0F" w:rsidRDefault="00BC5C0F">
      <w:r>
        <w:separator/>
      </w:r>
    </w:p>
  </w:footnote>
  <w:footnote w:type="continuationSeparator" w:id="0">
    <w:p w:rsidR="00BC5C0F" w:rsidRDefault="00BC5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A6473"/>
    <w:multiLevelType w:val="hybridMultilevel"/>
    <w:tmpl w:val="EB96672C"/>
    <w:lvl w:ilvl="0" w:tplc="DB3E5A7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C73"/>
    <w:rsid w:val="00016338"/>
    <w:rsid w:val="000404F7"/>
    <w:rsid w:val="00061A4B"/>
    <w:rsid w:val="000C2E0B"/>
    <w:rsid w:val="00160948"/>
    <w:rsid w:val="001C4C73"/>
    <w:rsid w:val="00227F0E"/>
    <w:rsid w:val="00247AD1"/>
    <w:rsid w:val="002A49D5"/>
    <w:rsid w:val="002B542D"/>
    <w:rsid w:val="002E2457"/>
    <w:rsid w:val="002F4527"/>
    <w:rsid w:val="003837FD"/>
    <w:rsid w:val="00412908"/>
    <w:rsid w:val="004229CA"/>
    <w:rsid w:val="00442942"/>
    <w:rsid w:val="00442E83"/>
    <w:rsid w:val="00487937"/>
    <w:rsid w:val="004D059F"/>
    <w:rsid w:val="00513DA6"/>
    <w:rsid w:val="005301B8"/>
    <w:rsid w:val="0053360D"/>
    <w:rsid w:val="005714A9"/>
    <w:rsid w:val="005A5E68"/>
    <w:rsid w:val="005F5F89"/>
    <w:rsid w:val="005F7A19"/>
    <w:rsid w:val="00616FC7"/>
    <w:rsid w:val="00673FFC"/>
    <w:rsid w:val="00732BAF"/>
    <w:rsid w:val="0079624F"/>
    <w:rsid w:val="007C01D1"/>
    <w:rsid w:val="007E0509"/>
    <w:rsid w:val="00815EF0"/>
    <w:rsid w:val="00857BDC"/>
    <w:rsid w:val="008828E2"/>
    <w:rsid w:val="00892E60"/>
    <w:rsid w:val="008952AF"/>
    <w:rsid w:val="008F1801"/>
    <w:rsid w:val="00931F81"/>
    <w:rsid w:val="0094460F"/>
    <w:rsid w:val="009542C1"/>
    <w:rsid w:val="00975A3D"/>
    <w:rsid w:val="009A567B"/>
    <w:rsid w:val="00A3561C"/>
    <w:rsid w:val="00B31819"/>
    <w:rsid w:val="00BC5C0F"/>
    <w:rsid w:val="00BD4952"/>
    <w:rsid w:val="00C13A83"/>
    <w:rsid w:val="00C445BF"/>
    <w:rsid w:val="00D00023"/>
    <w:rsid w:val="00D21558"/>
    <w:rsid w:val="00D2630B"/>
    <w:rsid w:val="00DC5F22"/>
    <w:rsid w:val="00E15DB9"/>
    <w:rsid w:val="00E16761"/>
    <w:rsid w:val="00E34C70"/>
    <w:rsid w:val="00E80F97"/>
    <w:rsid w:val="00E9454D"/>
    <w:rsid w:val="00EF2128"/>
    <w:rsid w:val="00EF4497"/>
    <w:rsid w:val="00EF55E6"/>
    <w:rsid w:val="00F303A8"/>
    <w:rsid w:val="00F30C4C"/>
    <w:rsid w:val="00F33C58"/>
    <w:rsid w:val="00F41BCC"/>
    <w:rsid w:val="00F67370"/>
    <w:rsid w:val="00F835CA"/>
    <w:rsid w:val="00FB1056"/>
    <w:rsid w:val="00FC0CCE"/>
    <w:rsid w:val="00FE67E8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412193E"/>
  <w15:docId w15:val="{6E5CD8C3-328A-44FF-8585-1C8C3941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509"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FF38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F38CB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unhideWhenUsed/>
    <w:rsid w:val="00FF38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F38CB"/>
    <w:rPr>
      <w:sz w:val="24"/>
      <w:szCs w:val="24"/>
      <w:lang w:val="fr-FR"/>
    </w:rPr>
  </w:style>
  <w:style w:type="table" w:styleId="Grilledutableau">
    <w:name w:val="Table Grid"/>
    <w:basedOn w:val="TableauNormal"/>
    <w:uiPriority w:val="39"/>
    <w:rsid w:val="00E9454D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945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53008-E889-4FEF-90EB-34F76063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9</Pages>
  <Words>1169</Words>
  <Characters>8035</Characters>
  <Application>Microsoft Office Word</Application>
  <DocSecurity>0</DocSecurity>
  <Lines>66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PETIT Gwendoline- Commande publique</dc:creator>
  <cp:lastModifiedBy>Boubacar DIEDHIOU</cp:lastModifiedBy>
  <cp:revision>48</cp:revision>
  <dcterms:created xsi:type="dcterms:W3CDTF">2023-06-01T11:43:00Z</dcterms:created>
  <dcterms:modified xsi:type="dcterms:W3CDTF">2025-07-28T07:58:00Z</dcterms:modified>
</cp:coreProperties>
</file>